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5F54C" w14:textId="2E86DC0A" w:rsidR="00A36C07" w:rsidRPr="008F1A40" w:rsidRDefault="008F1A40" w:rsidP="00E02B5C">
      <w:pPr>
        <w:spacing w:after="0"/>
        <w:rPr>
          <w:b/>
          <w:bCs/>
          <w:sz w:val="28"/>
          <w:szCs w:val="28"/>
        </w:rPr>
      </w:pPr>
      <w:r w:rsidRPr="008F1A40">
        <w:rPr>
          <w:b/>
          <w:bCs/>
          <w:sz w:val="28"/>
          <w:szCs w:val="28"/>
        </w:rPr>
        <w:t>Chamber Education Committee / Business Advisory Council Minutes</w:t>
      </w:r>
    </w:p>
    <w:p w14:paraId="263E2574" w14:textId="7E31FACA" w:rsidR="008F1A40" w:rsidRDefault="00362A03" w:rsidP="00E02B5C">
      <w:pPr>
        <w:spacing w:after="0"/>
        <w:rPr>
          <w:b/>
          <w:bCs/>
          <w:sz w:val="28"/>
          <w:szCs w:val="28"/>
        </w:rPr>
      </w:pPr>
      <w:r>
        <w:rPr>
          <w:b/>
          <w:bCs/>
          <w:sz w:val="28"/>
          <w:szCs w:val="28"/>
        </w:rPr>
        <w:t>April 22, 2025</w:t>
      </w:r>
    </w:p>
    <w:p w14:paraId="2FACF066" w14:textId="1E897731" w:rsidR="000F45B5" w:rsidRDefault="008F1A40" w:rsidP="00E02B5C">
      <w:pPr>
        <w:spacing w:after="0"/>
        <w:rPr>
          <w:sz w:val="28"/>
          <w:szCs w:val="28"/>
        </w:rPr>
      </w:pPr>
      <w:r>
        <w:rPr>
          <w:sz w:val="28"/>
          <w:szCs w:val="28"/>
        </w:rPr>
        <w:t xml:space="preserve">Location Host: </w:t>
      </w:r>
      <w:r w:rsidR="00362A03">
        <w:rPr>
          <w:sz w:val="28"/>
          <w:szCs w:val="28"/>
        </w:rPr>
        <w:t>Stark Economic Development Board 400 3</w:t>
      </w:r>
      <w:r w:rsidR="00362A03" w:rsidRPr="00362A03">
        <w:rPr>
          <w:sz w:val="28"/>
          <w:szCs w:val="28"/>
          <w:vertAlign w:val="superscript"/>
        </w:rPr>
        <w:t>rd</w:t>
      </w:r>
      <w:r w:rsidR="00362A03">
        <w:rPr>
          <w:sz w:val="28"/>
          <w:szCs w:val="28"/>
        </w:rPr>
        <w:t xml:space="preserve"> St SE, Canton, Ohio 44702 (3</w:t>
      </w:r>
      <w:r w:rsidR="00362A03" w:rsidRPr="00362A03">
        <w:rPr>
          <w:sz w:val="28"/>
          <w:szCs w:val="28"/>
          <w:vertAlign w:val="superscript"/>
        </w:rPr>
        <w:t>RD</w:t>
      </w:r>
      <w:r w:rsidR="00362A03">
        <w:rPr>
          <w:sz w:val="28"/>
          <w:szCs w:val="28"/>
        </w:rPr>
        <w:t xml:space="preserve"> Floor Open Space)</w:t>
      </w:r>
    </w:p>
    <w:p w14:paraId="6466C4E9" w14:textId="77777777" w:rsidR="008F1A40" w:rsidRDefault="008F1A40" w:rsidP="009B19C0">
      <w:pPr>
        <w:spacing w:after="0"/>
        <w:rPr>
          <w:sz w:val="28"/>
          <w:szCs w:val="28"/>
        </w:rPr>
      </w:pPr>
    </w:p>
    <w:p w14:paraId="040C26AB" w14:textId="28DB01D2" w:rsidR="008F1A40" w:rsidRDefault="008F1A40" w:rsidP="009B19C0">
      <w:pPr>
        <w:spacing w:after="0"/>
        <w:rPr>
          <w:sz w:val="28"/>
          <w:szCs w:val="28"/>
        </w:rPr>
      </w:pPr>
      <w:r>
        <w:rPr>
          <w:sz w:val="28"/>
          <w:szCs w:val="28"/>
        </w:rPr>
        <w:t xml:space="preserve">Attendance </w:t>
      </w:r>
    </w:p>
    <w:tbl>
      <w:tblPr>
        <w:tblStyle w:val="TableGrid"/>
        <w:tblW w:w="9810" w:type="dxa"/>
        <w:tblInd w:w="-95" w:type="dxa"/>
        <w:tblLook w:val="04A0" w:firstRow="1" w:lastRow="0" w:firstColumn="1" w:lastColumn="0" w:noHBand="0" w:noVBand="1"/>
      </w:tblPr>
      <w:tblGrid>
        <w:gridCol w:w="1980"/>
        <w:gridCol w:w="1902"/>
        <w:gridCol w:w="2238"/>
        <w:gridCol w:w="1898"/>
        <w:gridCol w:w="1792"/>
      </w:tblGrid>
      <w:tr w:rsidR="006A505D" w14:paraId="114AB43C" w14:textId="77777777" w:rsidTr="006A505D">
        <w:trPr>
          <w:trHeight w:val="271"/>
        </w:trPr>
        <w:tc>
          <w:tcPr>
            <w:tcW w:w="1980" w:type="dxa"/>
          </w:tcPr>
          <w:p w14:paraId="42BE1A6E" w14:textId="53636609" w:rsidR="006A505D" w:rsidRDefault="006A505D" w:rsidP="009B19C0">
            <w:r>
              <w:t>Emil Alecusan</w:t>
            </w:r>
          </w:p>
        </w:tc>
        <w:tc>
          <w:tcPr>
            <w:tcW w:w="1902" w:type="dxa"/>
          </w:tcPr>
          <w:p w14:paraId="1208D3A4" w14:textId="2F0BEFC6" w:rsidR="006A505D" w:rsidRDefault="006A505D" w:rsidP="009B19C0">
            <w:r>
              <w:t>Mitchell Baxter</w:t>
            </w:r>
          </w:p>
        </w:tc>
        <w:tc>
          <w:tcPr>
            <w:tcW w:w="2238" w:type="dxa"/>
          </w:tcPr>
          <w:p w14:paraId="77AC00B5" w14:textId="66A882C3" w:rsidR="006A505D" w:rsidRDefault="006A505D" w:rsidP="009B19C0">
            <w:r>
              <w:t>Rick Baxter</w:t>
            </w:r>
          </w:p>
        </w:tc>
        <w:tc>
          <w:tcPr>
            <w:tcW w:w="1898" w:type="dxa"/>
          </w:tcPr>
          <w:p w14:paraId="1CA4208F" w14:textId="1EE82025" w:rsidR="006A505D" w:rsidRDefault="006A505D" w:rsidP="009B19C0">
            <w:r>
              <w:t>Barb Bennett</w:t>
            </w:r>
          </w:p>
        </w:tc>
        <w:tc>
          <w:tcPr>
            <w:tcW w:w="1792" w:type="dxa"/>
          </w:tcPr>
          <w:p w14:paraId="5F81CAB7" w14:textId="76E3E11E" w:rsidR="006A505D" w:rsidRDefault="006A505D" w:rsidP="009B19C0">
            <w:r>
              <w:t>Martin Bowe</w:t>
            </w:r>
          </w:p>
        </w:tc>
      </w:tr>
      <w:tr w:rsidR="008F1A40" w14:paraId="6CD1669C" w14:textId="77777777" w:rsidTr="006A505D">
        <w:trPr>
          <w:trHeight w:val="271"/>
        </w:trPr>
        <w:tc>
          <w:tcPr>
            <w:tcW w:w="1980" w:type="dxa"/>
          </w:tcPr>
          <w:p w14:paraId="1B2C6124" w14:textId="56AA076D" w:rsidR="008F1A40" w:rsidRDefault="006A505D" w:rsidP="009B19C0">
            <w:r>
              <w:t>Debbie Busby</w:t>
            </w:r>
          </w:p>
        </w:tc>
        <w:tc>
          <w:tcPr>
            <w:tcW w:w="1902" w:type="dxa"/>
          </w:tcPr>
          <w:p w14:paraId="10975E79" w14:textId="47CD646E" w:rsidR="008F1A40" w:rsidRDefault="006A505D" w:rsidP="009B19C0">
            <w:r>
              <w:t>Scott Campbell</w:t>
            </w:r>
          </w:p>
        </w:tc>
        <w:tc>
          <w:tcPr>
            <w:tcW w:w="2238" w:type="dxa"/>
          </w:tcPr>
          <w:p w14:paraId="1A100ADF" w14:textId="51B617FE" w:rsidR="008F1A40" w:rsidRDefault="006A505D" w:rsidP="009B19C0">
            <w:r>
              <w:t>Andrea Capuano</w:t>
            </w:r>
          </w:p>
        </w:tc>
        <w:tc>
          <w:tcPr>
            <w:tcW w:w="1898" w:type="dxa"/>
          </w:tcPr>
          <w:p w14:paraId="747DC85A" w14:textId="0BD41C38" w:rsidR="008F1A40" w:rsidRDefault="006A505D" w:rsidP="009B19C0">
            <w:r>
              <w:t>Joseph Chaddock</w:t>
            </w:r>
          </w:p>
        </w:tc>
        <w:tc>
          <w:tcPr>
            <w:tcW w:w="1792" w:type="dxa"/>
          </w:tcPr>
          <w:p w14:paraId="187C1F81" w14:textId="3EDF65F8" w:rsidR="008F1A40" w:rsidRDefault="006A505D" w:rsidP="009B19C0">
            <w:r>
              <w:t>Matt Cola</w:t>
            </w:r>
          </w:p>
        </w:tc>
      </w:tr>
      <w:tr w:rsidR="008F1A40" w14:paraId="445126CA" w14:textId="77777777" w:rsidTr="006A505D">
        <w:trPr>
          <w:trHeight w:val="381"/>
        </w:trPr>
        <w:tc>
          <w:tcPr>
            <w:tcW w:w="1980" w:type="dxa"/>
          </w:tcPr>
          <w:p w14:paraId="498A3AC5" w14:textId="0CADAE80" w:rsidR="008F1A40" w:rsidRDefault="00424F92" w:rsidP="009B19C0">
            <w:r>
              <w:t>Jeff Dafler</w:t>
            </w:r>
          </w:p>
        </w:tc>
        <w:tc>
          <w:tcPr>
            <w:tcW w:w="1902" w:type="dxa"/>
          </w:tcPr>
          <w:p w14:paraId="56FD7B98" w14:textId="52CDBDE8" w:rsidR="008F1A40" w:rsidRDefault="00424F92" w:rsidP="009B19C0">
            <w:r>
              <w:t>Chris DiLoreto</w:t>
            </w:r>
          </w:p>
        </w:tc>
        <w:tc>
          <w:tcPr>
            <w:tcW w:w="2238" w:type="dxa"/>
          </w:tcPr>
          <w:p w14:paraId="557B62DD" w14:textId="0AA44673" w:rsidR="008F1A40" w:rsidRDefault="006A505D" w:rsidP="009B19C0">
            <w:r>
              <w:t>Shaun Eller</w:t>
            </w:r>
          </w:p>
        </w:tc>
        <w:tc>
          <w:tcPr>
            <w:tcW w:w="1898" w:type="dxa"/>
          </w:tcPr>
          <w:p w14:paraId="798CA0A8" w14:textId="658FFEFA" w:rsidR="00332F82" w:rsidRDefault="006A505D" w:rsidP="009B19C0">
            <w:r>
              <w:t>Sharla Elton</w:t>
            </w:r>
          </w:p>
        </w:tc>
        <w:tc>
          <w:tcPr>
            <w:tcW w:w="1792" w:type="dxa"/>
          </w:tcPr>
          <w:p w14:paraId="22FC4E36" w14:textId="52A83B6C" w:rsidR="00F32336" w:rsidRDefault="006A505D" w:rsidP="009B19C0">
            <w:r>
              <w:t>Brent Fatzinger</w:t>
            </w:r>
          </w:p>
        </w:tc>
      </w:tr>
      <w:tr w:rsidR="008F1A40" w14:paraId="21901F9C" w14:textId="77777777" w:rsidTr="006A505D">
        <w:trPr>
          <w:trHeight w:val="256"/>
        </w:trPr>
        <w:tc>
          <w:tcPr>
            <w:tcW w:w="1980" w:type="dxa"/>
          </w:tcPr>
          <w:p w14:paraId="7849DD8F" w14:textId="06EB4F72" w:rsidR="008F1A40" w:rsidRDefault="006A505D" w:rsidP="009B19C0">
            <w:r>
              <w:t>Dave Fischer</w:t>
            </w:r>
          </w:p>
        </w:tc>
        <w:tc>
          <w:tcPr>
            <w:tcW w:w="1902" w:type="dxa"/>
          </w:tcPr>
          <w:p w14:paraId="44C5B068" w14:textId="2214CBCD" w:rsidR="00387C70" w:rsidRDefault="006A505D" w:rsidP="009B19C0">
            <w:r>
              <w:t>Patrick Gerber</w:t>
            </w:r>
          </w:p>
        </w:tc>
        <w:tc>
          <w:tcPr>
            <w:tcW w:w="2238" w:type="dxa"/>
          </w:tcPr>
          <w:p w14:paraId="6F0D708D" w14:textId="1F1DE2EC" w:rsidR="008F1A40" w:rsidRDefault="006A505D" w:rsidP="009B19C0">
            <w:r>
              <w:t>Todd Hawke</w:t>
            </w:r>
          </w:p>
        </w:tc>
        <w:tc>
          <w:tcPr>
            <w:tcW w:w="1898" w:type="dxa"/>
          </w:tcPr>
          <w:p w14:paraId="71A3CB34" w14:textId="2852DD71" w:rsidR="008F1A40" w:rsidRDefault="006A505D" w:rsidP="009B19C0">
            <w:r>
              <w:t>Gary Kandel</w:t>
            </w:r>
          </w:p>
        </w:tc>
        <w:tc>
          <w:tcPr>
            <w:tcW w:w="1792" w:type="dxa"/>
          </w:tcPr>
          <w:p w14:paraId="33B77F01" w14:textId="3A1C2EF4" w:rsidR="008718C9" w:rsidRDefault="006A505D" w:rsidP="009B19C0">
            <w:r>
              <w:t>Jennifer Kessel</w:t>
            </w:r>
          </w:p>
        </w:tc>
      </w:tr>
      <w:tr w:rsidR="008F1A40" w:rsidRPr="006E40A9" w14:paraId="35A390C8" w14:textId="77777777" w:rsidTr="006A505D">
        <w:trPr>
          <w:trHeight w:val="271"/>
        </w:trPr>
        <w:tc>
          <w:tcPr>
            <w:tcW w:w="1980" w:type="dxa"/>
          </w:tcPr>
          <w:p w14:paraId="311959C5" w14:textId="2E36752F" w:rsidR="008F1A40" w:rsidRPr="006E40A9" w:rsidRDefault="006A505D" w:rsidP="009B19C0">
            <w:r>
              <w:t>Janelle Lee</w:t>
            </w:r>
          </w:p>
        </w:tc>
        <w:tc>
          <w:tcPr>
            <w:tcW w:w="1902" w:type="dxa"/>
          </w:tcPr>
          <w:p w14:paraId="3495B9F3" w14:textId="50DEC68B" w:rsidR="008F1A40" w:rsidRPr="006E40A9" w:rsidRDefault="006A505D" w:rsidP="009B19C0">
            <w:r>
              <w:t>Dan Lowmiller</w:t>
            </w:r>
          </w:p>
        </w:tc>
        <w:tc>
          <w:tcPr>
            <w:tcW w:w="2238" w:type="dxa"/>
          </w:tcPr>
          <w:p w14:paraId="6F0B81E1" w14:textId="6FC490B0" w:rsidR="008F1A40" w:rsidRPr="006E40A9" w:rsidRDefault="006A505D" w:rsidP="009B19C0">
            <w:r>
              <w:t>Stephen Mackenzie</w:t>
            </w:r>
          </w:p>
        </w:tc>
        <w:tc>
          <w:tcPr>
            <w:tcW w:w="1898" w:type="dxa"/>
          </w:tcPr>
          <w:p w14:paraId="27829671" w14:textId="2C03AF65" w:rsidR="008F1A40" w:rsidRPr="006E40A9" w:rsidRDefault="006A505D" w:rsidP="009B19C0">
            <w:r>
              <w:t>Robert McBride</w:t>
            </w:r>
          </w:p>
        </w:tc>
        <w:tc>
          <w:tcPr>
            <w:tcW w:w="1792" w:type="dxa"/>
          </w:tcPr>
          <w:p w14:paraId="57D230B6" w14:textId="1DE61071" w:rsidR="008F1A40" w:rsidRPr="006E40A9" w:rsidRDefault="006A505D" w:rsidP="009B19C0">
            <w:r>
              <w:t>Adam McKenzie</w:t>
            </w:r>
          </w:p>
        </w:tc>
      </w:tr>
      <w:tr w:rsidR="008F1A40" w:rsidRPr="006E40A9" w14:paraId="1DF628B0" w14:textId="77777777" w:rsidTr="006A505D">
        <w:trPr>
          <w:trHeight w:val="256"/>
        </w:trPr>
        <w:tc>
          <w:tcPr>
            <w:tcW w:w="1980" w:type="dxa"/>
          </w:tcPr>
          <w:p w14:paraId="5EF61A40" w14:textId="2F451CBB" w:rsidR="008F1A40" w:rsidRPr="006E40A9" w:rsidRDefault="006A505D" w:rsidP="009B19C0">
            <w:r>
              <w:t>Melinda McNutt</w:t>
            </w:r>
          </w:p>
        </w:tc>
        <w:tc>
          <w:tcPr>
            <w:tcW w:w="1902" w:type="dxa"/>
          </w:tcPr>
          <w:p w14:paraId="225A0209" w14:textId="07939ABD" w:rsidR="008F1A40" w:rsidRPr="006E40A9" w:rsidRDefault="006A505D" w:rsidP="009B19C0">
            <w:r>
              <w:t>Chad Merritt</w:t>
            </w:r>
          </w:p>
        </w:tc>
        <w:tc>
          <w:tcPr>
            <w:tcW w:w="2238" w:type="dxa"/>
          </w:tcPr>
          <w:p w14:paraId="720CE59D" w14:textId="72BBA7E3" w:rsidR="008F1A40" w:rsidRPr="006E40A9" w:rsidRDefault="006A505D" w:rsidP="009B19C0">
            <w:r>
              <w:t>John Milan</w:t>
            </w:r>
          </w:p>
        </w:tc>
        <w:tc>
          <w:tcPr>
            <w:tcW w:w="1898" w:type="dxa"/>
          </w:tcPr>
          <w:p w14:paraId="73D1A9C6" w14:textId="7160AB22" w:rsidR="008F1A40" w:rsidRPr="006E40A9" w:rsidRDefault="006A505D" w:rsidP="009B19C0">
            <w:r>
              <w:t>Whitney Reinhart</w:t>
            </w:r>
          </w:p>
        </w:tc>
        <w:tc>
          <w:tcPr>
            <w:tcW w:w="1792" w:type="dxa"/>
          </w:tcPr>
          <w:p w14:paraId="4D6B06F1" w14:textId="1B14D779" w:rsidR="00650196" w:rsidRPr="006E40A9" w:rsidRDefault="006A505D" w:rsidP="009B19C0">
            <w:r>
              <w:t>John Richard</w:t>
            </w:r>
          </w:p>
        </w:tc>
      </w:tr>
      <w:tr w:rsidR="008F1A40" w:rsidRPr="006E40A9" w14:paraId="5BC2F5CF" w14:textId="77777777" w:rsidTr="006A505D">
        <w:trPr>
          <w:trHeight w:val="271"/>
        </w:trPr>
        <w:tc>
          <w:tcPr>
            <w:tcW w:w="1980" w:type="dxa"/>
          </w:tcPr>
          <w:p w14:paraId="0783B950" w14:textId="5437D3F5" w:rsidR="008F1A40" w:rsidRPr="006E40A9" w:rsidRDefault="006A505D" w:rsidP="009B19C0">
            <w:r>
              <w:t>Tiffany Rogers</w:t>
            </w:r>
          </w:p>
        </w:tc>
        <w:tc>
          <w:tcPr>
            <w:tcW w:w="1902" w:type="dxa"/>
          </w:tcPr>
          <w:p w14:paraId="6368EF94" w14:textId="52898625" w:rsidR="008F1A40" w:rsidRPr="006E40A9" w:rsidRDefault="006A505D" w:rsidP="009B19C0">
            <w:r>
              <w:t>Joe Stella</w:t>
            </w:r>
          </w:p>
        </w:tc>
        <w:tc>
          <w:tcPr>
            <w:tcW w:w="2238" w:type="dxa"/>
          </w:tcPr>
          <w:p w14:paraId="4BBBDF79" w14:textId="2933253F" w:rsidR="008F1A40" w:rsidRPr="006E40A9" w:rsidRDefault="006A505D" w:rsidP="009B19C0">
            <w:r>
              <w:t>Nathan Stutz</w:t>
            </w:r>
          </w:p>
        </w:tc>
        <w:tc>
          <w:tcPr>
            <w:tcW w:w="1898" w:type="dxa"/>
          </w:tcPr>
          <w:p w14:paraId="01791594" w14:textId="726C9F66" w:rsidR="008F1A40" w:rsidRPr="006E40A9" w:rsidRDefault="006A505D" w:rsidP="009B19C0">
            <w:r>
              <w:t>Lisa Talbert</w:t>
            </w:r>
          </w:p>
        </w:tc>
        <w:tc>
          <w:tcPr>
            <w:tcW w:w="1792" w:type="dxa"/>
          </w:tcPr>
          <w:p w14:paraId="1D3D8278" w14:textId="3C8C8978" w:rsidR="008F1A40" w:rsidRPr="006E40A9" w:rsidRDefault="006A505D" w:rsidP="009B19C0">
            <w:r>
              <w:t>Christine Taylor</w:t>
            </w:r>
          </w:p>
        </w:tc>
      </w:tr>
      <w:tr w:rsidR="008F1A40" w:rsidRPr="006E40A9" w14:paraId="0F5CB7B8" w14:textId="77777777" w:rsidTr="006A505D">
        <w:trPr>
          <w:trHeight w:val="271"/>
        </w:trPr>
        <w:tc>
          <w:tcPr>
            <w:tcW w:w="1980" w:type="dxa"/>
          </w:tcPr>
          <w:p w14:paraId="615CDEBA" w14:textId="087DB59E" w:rsidR="008F1A40" w:rsidRPr="006E40A9" w:rsidRDefault="006A505D" w:rsidP="009B19C0">
            <w:r>
              <w:t>Rachel VanDyke</w:t>
            </w:r>
          </w:p>
        </w:tc>
        <w:tc>
          <w:tcPr>
            <w:tcW w:w="1902" w:type="dxa"/>
          </w:tcPr>
          <w:p w14:paraId="42D96388" w14:textId="5487362F" w:rsidR="008F1A40" w:rsidRPr="006E40A9" w:rsidRDefault="006A505D" w:rsidP="009B19C0">
            <w:r>
              <w:t>Tom Venturella</w:t>
            </w:r>
          </w:p>
        </w:tc>
        <w:tc>
          <w:tcPr>
            <w:tcW w:w="2238" w:type="dxa"/>
          </w:tcPr>
          <w:p w14:paraId="28CC29B5" w14:textId="7FF2C2FC" w:rsidR="008F1A40" w:rsidRPr="006E40A9" w:rsidRDefault="006A505D" w:rsidP="009B19C0">
            <w:r>
              <w:t>Jennifer Warner</w:t>
            </w:r>
          </w:p>
        </w:tc>
        <w:tc>
          <w:tcPr>
            <w:tcW w:w="1898" w:type="dxa"/>
          </w:tcPr>
          <w:p w14:paraId="3B68BB4D" w14:textId="65162744" w:rsidR="008F1A40" w:rsidRPr="006E40A9" w:rsidRDefault="006A505D" w:rsidP="009B19C0">
            <w:r>
              <w:t>Brett Yeagley</w:t>
            </w:r>
          </w:p>
        </w:tc>
        <w:tc>
          <w:tcPr>
            <w:tcW w:w="1792" w:type="dxa"/>
          </w:tcPr>
          <w:p w14:paraId="3BE65BCE" w14:textId="375E4BEF" w:rsidR="008F1A40" w:rsidRPr="006E40A9" w:rsidRDefault="008F1A40" w:rsidP="009B19C0"/>
        </w:tc>
      </w:tr>
      <w:tr w:rsidR="00424F92" w:rsidRPr="006E40A9" w14:paraId="77761B64" w14:textId="77777777" w:rsidTr="006A505D">
        <w:trPr>
          <w:trHeight w:val="271"/>
        </w:trPr>
        <w:tc>
          <w:tcPr>
            <w:tcW w:w="1980" w:type="dxa"/>
          </w:tcPr>
          <w:p w14:paraId="184EDEE0" w14:textId="30F5D7EC" w:rsidR="00424F92" w:rsidRDefault="00424F92" w:rsidP="009B19C0"/>
        </w:tc>
        <w:tc>
          <w:tcPr>
            <w:tcW w:w="1902" w:type="dxa"/>
          </w:tcPr>
          <w:p w14:paraId="24C9042E" w14:textId="41ECB558" w:rsidR="00424F92" w:rsidRDefault="00424F92" w:rsidP="009B19C0"/>
        </w:tc>
        <w:tc>
          <w:tcPr>
            <w:tcW w:w="2238" w:type="dxa"/>
          </w:tcPr>
          <w:p w14:paraId="4EB21328" w14:textId="36A3B893" w:rsidR="00424F92" w:rsidRDefault="00424F92" w:rsidP="009B19C0"/>
        </w:tc>
        <w:tc>
          <w:tcPr>
            <w:tcW w:w="1898" w:type="dxa"/>
          </w:tcPr>
          <w:p w14:paraId="2095B316" w14:textId="313E1B22" w:rsidR="00424F92" w:rsidRDefault="00424F92" w:rsidP="009B19C0"/>
        </w:tc>
        <w:tc>
          <w:tcPr>
            <w:tcW w:w="1792" w:type="dxa"/>
          </w:tcPr>
          <w:p w14:paraId="2A040665" w14:textId="3793E3E5" w:rsidR="00424F92" w:rsidRDefault="00424F92" w:rsidP="009B19C0"/>
        </w:tc>
      </w:tr>
      <w:tr w:rsidR="00424F92" w:rsidRPr="006E40A9" w14:paraId="33341054" w14:textId="77777777" w:rsidTr="006A505D">
        <w:trPr>
          <w:trHeight w:val="271"/>
        </w:trPr>
        <w:tc>
          <w:tcPr>
            <w:tcW w:w="1980" w:type="dxa"/>
          </w:tcPr>
          <w:p w14:paraId="0905CF35" w14:textId="2EEB6458" w:rsidR="00424F92" w:rsidRDefault="00424F92" w:rsidP="009B19C0"/>
        </w:tc>
        <w:tc>
          <w:tcPr>
            <w:tcW w:w="1902" w:type="dxa"/>
          </w:tcPr>
          <w:p w14:paraId="3EEACBBE" w14:textId="6F33BD20" w:rsidR="00424F92" w:rsidRDefault="00424F92" w:rsidP="009B19C0"/>
        </w:tc>
        <w:tc>
          <w:tcPr>
            <w:tcW w:w="2238" w:type="dxa"/>
          </w:tcPr>
          <w:p w14:paraId="5097074C" w14:textId="7B1EFF44" w:rsidR="00424F92" w:rsidRDefault="00424F92" w:rsidP="009B19C0"/>
        </w:tc>
        <w:tc>
          <w:tcPr>
            <w:tcW w:w="1898" w:type="dxa"/>
          </w:tcPr>
          <w:p w14:paraId="4CFFCF31" w14:textId="6269423D" w:rsidR="00424F92" w:rsidRDefault="00424F92" w:rsidP="009B19C0"/>
        </w:tc>
        <w:tc>
          <w:tcPr>
            <w:tcW w:w="1792" w:type="dxa"/>
          </w:tcPr>
          <w:p w14:paraId="0CBC69D0" w14:textId="3F9A9A63" w:rsidR="00424F92" w:rsidRDefault="00424F92" w:rsidP="009B19C0"/>
        </w:tc>
      </w:tr>
      <w:tr w:rsidR="00424F92" w:rsidRPr="006E40A9" w14:paraId="5CF8F6C1" w14:textId="77777777" w:rsidTr="006A505D">
        <w:trPr>
          <w:trHeight w:val="271"/>
        </w:trPr>
        <w:tc>
          <w:tcPr>
            <w:tcW w:w="1980" w:type="dxa"/>
          </w:tcPr>
          <w:p w14:paraId="6F633018" w14:textId="602336CC" w:rsidR="00424F92" w:rsidRDefault="00424F92" w:rsidP="009B19C0"/>
        </w:tc>
        <w:tc>
          <w:tcPr>
            <w:tcW w:w="1902" w:type="dxa"/>
          </w:tcPr>
          <w:p w14:paraId="4B38F0CB" w14:textId="0779A107" w:rsidR="00424F92" w:rsidRDefault="00424F92" w:rsidP="009B19C0"/>
        </w:tc>
        <w:tc>
          <w:tcPr>
            <w:tcW w:w="2238" w:type="dxa"/>
          </w:tcPr>
          <w:p w14:paraId="627A811F" w14:textId="0B9FAB41" w:rsidR="00424F92" w:rsidRDefault="00424F92" w:rsidP="009B19C0"/>
        </w:tc>
        <w:tc>
          <w:tcPr>
            <w:tcW w:w="1898" w:type="dxa"/>
          </w:tcPr>
          <w:p w14:paraId="10B87940" w14:textId="17755738" w:rsidR="00424F92" w:rsidRDefault="00424F92" w:rsidP="009B19C0"/>
        </w:tc>
        <w:tc>
          <w:tcPr>
            <w:tcW w:w="1792" w:type="dxa"/>
          </w:tcPr>
          <w:p w14:paraId="101050D0" w14:textId="2921ABC5" w:rsidR="00424F92" w:rsidRDefault="00424F92" w:rsidP="009B19C0"/>
        </w:tc>
      </w:tr>
      <w:tr w:rsidR="00424F92" w:rsidRPr="006E40A9" w14:paraId="66341E1D" w14:textId="77777777" w:rsidTr="006A505D">
        <w:trPr>
          <w:trHeight w:val="271"/>
        </w:trPr>
        <w:tc>
          <w:tcPr>
            <w:tcW w:w="1980" w:type="dxa"/>
          </w:tcPr>
          <w:p w14:paraId="49A93BA8" w14:textId="41FA2539" w:rsidR="00424F92" w:rsidRDefault="00424F92" w:rsidP="009B19C0"/>
        </w:tc>
        <w:tc>
          <w:tcPr>
            <w:tcW w:w="1902" w:type="dxa"/>
          </w:tcPr>
          <w:p w14:paraId="7C627485" w14:textId="77777777" w:rsidR="00424F92" w:rsidRDefault="00424F92" w:rsidP="009B19C0"/>
        </w:tc>
        <w:tc>
          <w:tcPr>
            <w:tcW w:w="2238" w:type="dxa"/>
          </w:tcPr>
          <w:p w14:paraId="681D0002" w14:textId="77777777" w:rsidR="00424F92" w:rsidRDefault="00424F92" w:rsidP="009B19C0"/>
        </w:tc>
        <w:tc>
          <w:tcPr>
            <w:tcW w:w="1898" w:type="dxa"/>
          </w:tcPr>
          <w:p w14:paraId="3B9649EF" w14:textId="77777777" w:rsidR="00424F92" w:rsidRDefault="00424F92" w:rsidP="009B19C0"/>
        </w:tc>
        <w:tc>
          <w:tcPr>
            <w:tcW w:w="1792" w:type="dxa"/>
          </w:tcPr>
          <w:p w14:paraId="0F9F1D4F" w14:textId="77777777" w:rsidR="00424F92" w:rsidRDefault="00424F92" w:rsidP="009B19C0"/>
        </w:tc>
      </w:tr>
    </w:tbl>
    <w:p w14:paraId="0D4841DC" w14:textId="77777777" w:rsidR="008F1A40" w:rsidRPr="006E40A9" w:rsidRDefault="008F1A40" w:rsidP="009B19C0">
      <w:pPr>
        <w:spacing w:after="0"/>
        <w:rPr>
          <w:sz w:val="28"/>
          <w:szCs w:val="28"/>
        </w:rPr>
      </w:pPr>
    </w:p>
    <w:p w14:paraId="01044F9C" w14:textId="34AC19CE" w:rsidR="008F1A40" w:rsidRPr="005C54BC" w:rsidRDefault="008F1A40" w:rsidP="00017614">
      <w:pPr>
        <w:pStyle w:val="ListParagraph"/>
        <w:numPr>
          <w:ilvl w:val="0"/>
          <w:numId w:val="2"/>
        </w:numPr>
        <w:spacing w:after="0"/>
        <w:jc w:val="both"/>
        <w:rPr>
          <w:b/>
          <w:bCs/>
          <w:sz w:val="24"/>
          <w:szCs w:val="24"/>
        </w:rPr>
      </w:pPr>
      <w:r w:rsidRPr="005C54BC">
        <w:rPr>
          <w:b/>
          <w:bCs/>
          <w:sz w:val="24"/>
          <w:szCs w:val="24"/>
        </w:rPr>
        <w:t>Welcome and Call to Order</w:t>
      </w:r>
    </w:p>
    <w:p w14:paraId="08493363" w14:textId="499FE67B" w:rsidR="008F1A40" w:rsidRPr="00FB0CC9" w:rsidRDefault="00285DC4" w:rsidP="003D2EFF">
      <w:pPr>
        <w:spacing w:after="0"/>
        <w:ind w:firstLine="360"/>
        <w:jc w:val="both"/>
        <w:rPr>
          <w:sz w:val="24"/>
          <w:szCs w:val="24"/>
        </w:rPr>
      </w:pPr>
      <w:r>
        <w:rPr>
          <w:sz w:val="24"/>
          <w:szCs w:val="24"/>
        </w:rPr>
        <w:t>John Richard called the meeting to order at 12:03pm</w:t>
      </w:r>
      <w:r w:rsidR="009B2CF6">
        <w:rPr>
          <w:sz w:val="24"/>
          <w:szCs w:val="24"/>
        </w:rPr>
        <w:t>.</w:t>
      </w:r>
    </w:p>
    <w:p w14:paraId="04EB2CC6" w14:textId="77777777" w:rsidR="008F1A40" w:rsidRPr="005C54BC" w:rsidRDefault="008F1A40" w:rsidP="00C84FFB">
      <w:pPr>
        <w:pStyle w:val="ListParagraph"/>
        <w:spacing w:after="0"/>
        <w:ind w:left="1260"/>
        <w:jc w:val="both"/>
        <w:rPr>
          <w:b/>
          <w:bCs/>
          <w:sz w:val="24"/>
          <w:szCs w:val="24"/>
        </w:rPr>
      </w:pPr>
    </w:p>
    <w:p w14:paraId="1551C439" w14:textId="506725A1" w:rsidR="008F1A40" w:rsidRDefault="008F1A40" w:rsidP="003D2EFF">
      <w:pPr>
        <w:pStyle w:val="ListParagraph"/>
        <w:numPr>
          <w:ilvl w:val="0"/>
          <w:numId w:val="2"/>
        </w:numPr>
        <w:spacing w:after="0"/>
        <w:jc w:val="both"/>
        <w:rPr>
          <w:b/>
          <w:bCs/>
          <w:sz w:val="24"/>
          <w:szCs w:val="24"/>
        </w:rPr>
      </w:pPr>
      <w:r w:rsidRPr="005C54BC">
        <w:rPr>
          <w:b/>
          <w:bCs/>
          <w:sz w:val="24"/>
          <w:szCs w:val="24"/>
        </w:rPr>
        <w:t>Approval of</w:t>
      </w:r>
      <w:r w:rsidR="00C50591">
        <w:rPr>
          <w:b/>
          <w:bCs/>
          <w:sz w:val="24"/>
          <w:szCs w:val="24"/>
        </w:rPr>
        <w:t xml:space="preserve"> </w:t>
      </w:r>
      <w:r w:rsidR="00A86303">
        <w:rPr>
          <w:b/>
          <w:bCs/>
          <w:sz w:val="24"/>
          <w:szCs w:val="24"/>
        </w:rPr>
        <w:t>agenda and</w:t>
      </w:r>
      <w:r w:rsidR="00EA31D7">
        <w:rPr>
          <w:b/>
          <w:bCs/>
          <w:sz w:val="24"/>
          <w:szCs w:val="24"/>
        </w:rPr>
        <w:t xml:space="preserve"> </w:t>
      </w:r>
      <w:r w:rsidR="00285DC4">
        <w:rPr>
          <w:b/>
          <w:bCs/>
          <w:sz w:val="24"/>
          <w:szCs w:val="24"/>
        </w:rPr>
        <w:t>March 10</w:t>
      </w:r>
      <w:r w:rsidR="00BF6AC5">
        <w:rPr>
          <w:b/>
          <w:bCs/>
          <w:sz w:val="24"/>
          <w:szCs w:val="24"/>
        </w:rPr>
        <w:t xml:space="preserve">, </w:t>
      </w:r>
      <w:r w:rsidR="00F64BC3">
        <w:rPr>
          <w:b/>
          <w:bCs/>
          <w:sz w:val="24"/>
          <w:szCs w:val="24"/>
        </w:rPr>
        <w:t>2025,</w:t>
      </w:r>
      <w:r w:rsidR="005C54BC" w:rsidRPr="005C54BC">
        <w:rPr>
          <w:b/>
          <w:bCs/>
          <w:sz w:val="24"/>
          <w:szCs w:val="24"/>
        </w:rPr>
        <w:t xml:space="preserve"> </w:t>
      </w:r>
      <w:r w:rsidRPr="005C54BC">
        <w:rPr>
          <w:b/>
          <w:bCs/>
          <w:sz w:val="24"/>
          <w:szCs w:val="24"/>
        </w:rPr>
        <w:t>minutes</w:t>
      </w:r>
    </w:p>
    <w:p w14:paraId="2D375FFF" w14:textId="474EA0E3" w:rsidR="00A405FB" w:rsidRDefault="00285DC4" w:rsidP="00A405FB">
      <w:pPr>
        <w:spacing w:after="0"/>
        <w:ind w:left="360"/>
        <w:jc w:val="both"/>
        <w:rPr>
          <w:sz w:val="24"/>
          <w:szCs w:val="24"/>
        </w:rPr>
      </w:pPr>
      <w:r>
        <w:rPr>
          <w:sz w:val="24"/>
          <w:szCs w:val="24"/>
        </w:rPr>
        <w:t>John Richard</w:t>
      </w:r>
      <w:r w:rsidR="00A405FB" w:rsidRPr="00A9336A">
        <w:rPr>
          <w:sz w:val="24"/>
          <w:szCs w:val="24"/>
        </w:rPr>
        <w:t xml:space="preserve"> asked for approval of today’s agenda, as well as the minutes from the </w:t>
      </w:r>
      <w:r>
        <w:rPr>
          <w:sz w:val="24"/>
          <w:szCs w:val="24"/>
        </w:rPr>
        <w:t>March 10</w:t>
      </w:r>
      <w:r w:rsidRPr="00285DC4">
        <w:rPr>
          <w:sz w:val="24"/>
          <w:szCs w:val="24"/>
          <w:vertAlign w:val="superscript"/>
        </w:rPr>
        <w:t>th</w:t>
      </w:r>
      <w:r>
        <w:rPr>
          <w:sz w:val="24"/>
          <w:szCs w:val="24"/>
        </w:rPr>
        <w:t xml:space="preserve"> </w:t>
      </w:r>
      <w:r w:rsidRPr="00A9336A">
        <w:rPr>
          <w:sz w:val="24"/>
          <w:szCs w:val="24"/>
        </w:rPr>
        <w:t>meeting</w:t>
      </w:r>
      <w:r w:rsidR="00A405FB" w:rsidRPr="00A9336A">
        <w:rPr>
          <w:sz w:val="24"/>
          <w:szCs w:val="24"/>
        </w:rPr>
        <w:t xml:space="preserve">. </w:t>
      </w:r>
      <w:r w:rsidR="00891B8F" w:rsidRPr="00A9336A">
        <w:rPr>
          <w:sz w:val="24"/>
          <w:szCs w:val="24"/>
        </w:rPr>
        <w:t xml:space="preserve">Chris DiLoreto made </w:t>
      </w:r>
      <w:r w:rsidR="00A9336A" w:rsidRPr="00A9336A">
        <w:rPr>
          <w:sz w:val="24"/>
          <w:szCs w:val="24"/>
        </w:rPr>
        <w:t>a motion to approve the agenda and minutes,</w:t>
      </w:r>
      <w:r>
        <w:rPr>
          <w:sz w:val="24"/>
          <w:szCs w:val="24"/>
        </w:rPr>
        <w:t xml:space="preserve"> </w:t>
      </w:r>
      <w:r w:rsidR="006F086E">
        <w:rPr>
          <w:sz w:val="24"/>
          <w:szCs w:val="24"/>
        </w:rPr>
        <w:t xml:space="preserve">and </w:t>
      </w:r>
      <w:r>
        <w:rPr>
          <w:sz w:val="24"/>
          <w:szCs w:val="24"/>
        </w:rPr>
        <w:t>Barb Bennett</w:t>
      </w:r>
      <w:r w:rsidR="00A9336A" w:rsidRPr="00A9336A">
        <w:rPr>
          <w:sz w:val="24"/>
          <w:szCs w:val="24"/>
        </w:rPr>
        <w:t xml:space="preserve"> seconded. Upon being put to a vot</w:t>
      </w:r>
      <w:r w:rsidR="00A8559B">
        <w:rPr>
          <w:sz w:val="24"/>
          <w:szCs w:val="24"/>
        </w:rPr>
        <w:t>e</w:t>
      </w:r>
      <w:r w:rsidR="00A9336A" w:rsidRPr="00A9336A">
        <w:rPr>
          <w:sz w:val="24"/>
          <w:szCs w:val="24"/>
        </w:rPr>
        <w:t xml:space="preserve">, the motion carried. </w:t>
      </w:r>
    </w:p>
    <w:p w14:paraId="40A0756A" w14:textId="77777777" w:rsidR="009B2CF6" w:rsidRPr="009B2CF6" w:rsidRDefault="009B2CF6" w:rsidP="00A405FB">
      <w:pPr>
        <w:spacing w:after="0"/>
        <w:ind w:left="360"/>
        <w:jc w:val="both"/>
        <w:rPr>
          <w:b/>
          <w:bCs/>
          <w:sz w:val="24"/>
          <w:szCs w:val="24"/>
        </w:rPr>
      </w:pPr>
    </w:p>
    <w:p w14:paraId="0ACEC0C0" w14:textId="5E085067" w:rsidR="00781644" w:rsidRPr="00781644" w:rsidRDefault="00285DC4" w:rsidP="00781644">
      <w:pPr>
        <w:pStyle w:val="ListParagraph"/>
        <w:numPr>
          <w:ilvl w:val="0"/>
          <w:numId w:val="2"/>
        </w:numPr>
        <w:spacing w:after="0"/>
        <w:jc w:val="both"/>
        <w:rPr>
          <w:b/>
          <w:bCs/>
          <w:sz w:val="24"/>
          <w:szCs w:val="24"/>
        </w:rPr>
      </w:pPr>
      <w:r>
        <w:rPr>
          <w:b/>
          <w:bCs/>
          <w:sz w:val="24"/>
          <w:szCs w:val="24"/>
        </w:rPr>
        <w:t>Stark Economic Development Board (SEDB) Welcome and Update on current events</w:t>
      </w:r>
      <w:r w:rsidR="009B2CF6" w:rsidRPr="009B2CF6">
        <w:rPr>
          <w:b/>
          <w:bCs/>
          <w:sz w:val="24"/>
          <w:szCs w:val="24"/>
        </w:rPr>
        <w:t xml:space="preserve"> – </w:t>
      </w:r>
      <w:r>
        <w:rPr>
          <w:b/>
          <w:bCs/>
          <w:sz w:val="24"/>
          <w:szCs w:val="24"/>
        </w:rPr>
        <w:t>Stephen MacKenzie, President, Stark Economic Development Board</w:t>
      </w:r>
    </w:p>
    <w:p w14:paraId="246F1B3A" w14:textId="796D47C4" w:rsidR="0074223E" w:rsidRDefault="00285DC4" w:rsidP="0074223E">
      <w:pPr>
        <w:pStyle w:val="ListParagraph"/>
        <w:spacing w:after="0"/>
        <w:ind w:left="360"/>
        <w:rPr>
          <w:sz w:val="24"/>
          <w:szCs w:val="24"/>
        </w:rPr>
      </w:pPr>
      <w:r>
        <w:rPr>
          <w:sz w:val="24"/>
          <w:szCs w:val="24"/>
        </w:rPr>
        <w:t>Stephen MacKenzie introduced</w:t>
      </w:r>
      <w:r w:rsidR="00D53B6A">
        <w:rPr>
          <w:sz w:val="24"/>
          <w:szCs w:val="24"/>
        </w:rPr>
        <w:t xml:space="preserve"> himself </w:t>
      </w:r>
      <w:r w:rsidR="00E06729">
        <w:rPr>
          <w:sz w:val="24"/>
          <w:szCs w:val="24"/>
        </w:rPr>
        <w:t xml:space="preserve">and </w:t>
      </w:r>
      <w:r w:rsidR="00803BC2">
        <w:rPr>
          <w:sz w:val="24"/>
          <w:szCs w:val="24"/>
        </w:rPr>
        <w:t xml:space="preserve">explained the relationship between the SEDB and Strengthening Stark and noted that the board is in the process of creating a new website, branding, and marketing to align the two organizations.  Stephen stated the mission of the Stark Economic Development Board is to create investment, jobs, and tax dollars, focusing on traded sector industries and emerging </w:t>
      </w:r>
      <w:r w:rsidR="000648B2">
        <w:rPr>
          <w:sz w:val="24"/>
          <w:szCs w:val="24"/>
        </w:rPr>
        <w:t>technologies, while</w:t>
      </w:r>
      <w:r w:rsidR="00803BC2">
        <w:rPr>
          <w:sz w:val="24"/>
          <w:szCs w:val="24"/>
        </w:rPr>
        <w:t xml:space="preserve"> Strengthening Stark aims to create a more vibrant economy and ensure everyone in the community reaches their potential.  </w:t>
      </w:r>
    </w:p>
    <w:p w14:paraId="03A1E607" w14:textId="77777777" w:rsidR="0074223E" w:rsidRDefault="0074223E" w:rsidP="0074223E">
      <w:pPr>
        <w:pStyle w:val="ListParagraph"/>
        <w:spacing w:after="0"/>
        <w:ind w:left="360"/>
        <w:rPr>
          <w:sz w:val="24"/>
          <w:szCs w:val="24"/>
        </w:rPr>
      </w:pPr>
    </w:p>
    <w:p w14:paraId="75581D66" w14:textId="77777777" w:rsidR="0074223E" w:rsidRPr="0074223E" w:rsidRDefault="0074223E" w:rsidP="0074223E">
      <w:pPr>
        <w:pStyle w:val="ListParagraph"/>
        <w:spacing w:after="0"/>
        <w:ind w:left="360"/>
        <w:rPr>
          <w:sz w:val="24"/>
          <w:szCs w:val="24"/>
        </w:rPr>
      </w:pPr>
    </w:p>
    <w:p w14:paraId="0804224E" w14:textId="77777777" w:rsidR="00D53B6A" w:rsidRPr="00D46E13" w:rsidRDefault="00D53B6A" w:rsidP="009B2CF6">
      <w:pPr>
        <w:pStyle w:val="ListParagraph"/>
        <w:spacing w:after="0"/>
        <w:ind w:left="360"/>
        <w:rPr>
          <w:sz w:val="24"/>
          <w:szCs w:val="24"/>
        </w:rPr>
      </w:pPr>
    </w:p>
    <w:p w14:paraId="03BCA9CD" w14:textId="1CF37F70" w:rsidR="00E753AF" w:rsidRDefault="00781644" w:rsidP="003A5859">
      <w:pPr>
        <w:pStyle w:val="ListParagraph"/>
        <w:numPr>
          <w:ilvl w:val="0"/>
          <w:numId w:val="2"/>
        </w:numPr>
        <w:rPr>
          <w:b/>
          <w:bCs/>
          <w:sz w:val="24"/>
          <w:szCs w:val="24"/>
        </w:rPr>
      </w:pPr>
      <w:r>
        <w:rPr>
          <w:b/>
          <w:bCs/>
          <w:sz w:val="24"/>
          <w:szCs w:val="24"/>
        </w:rPr>
        <w:lastRenderedPageBreak/>
        <w:t>Presentation: SEDB – Stephen MacKenzie, President Stark Economic Development Board</w:t>
      </w:r>
    </w:p>
    <w:p w14:paraId="76135824" w14:textId="42E1E929" w:rsidR="003B61DD" w:rsidRPr="003B61DD" w:rsidRDefault="00803BC2" w:rsidP="003B61DD">
      <w:pPr>
        <w:pStyle w:val="ListParagraph"/>
        <w:ind w:left="360"/>
        <w:jc w:val="both"/>
        <w:rPr>
          <w:sz w:val="24"/>
          <w:szCs w:val="24"/>
        </w:rPr>
      </w:pPr>
      <w:r w:rsidRPr="00803BC2">
        <w:rPr>
          <w:sz w:val="24"/>
          <w:szCs w:val="24"/>
        </w:rPr>
        <w:t xml:space="preserve">Stephen </w:t>
      </w:r>
      <w:r w:rsidR="00CE3DBD">
        <w:rPr>
          <w:sz w:val="24"/>
          <w:szCs w:val="24"/>
        </w:rPr>
        <w:t xml:space="preserve">MacKenzie </w:t>
      </w:r>
      <w:r w:rsidR="00600551">
        <w:rPr>
          <w:sz w:val="24"/>
          <w:szCs w:val="24"/>
        </w:rPr>
        <w:t>sta</w:t>
      </w:r>
      <w:r w:rsidRPr="00803BC2">
        <w:rPr>
          <w:sz w:val="24"/>
          <w:szCs w:val="24"/>
        </w:rPr>
        <w:t xml:space="preserve">ted </w:t>
      </w:r>
      <w:r w:rsidR="006F086E">
        <w:rPr>
          <w:sz w:val="24"/>
          <w:szCs w:val="24"/>
        </w:rPr>
        <w:t xml:space="preserve">that </w:t>
      </w:r>
      <w:r w:rsidRPr="00803BC2">
        <w:rPr>
          <w:sz w:val="24"/>
          <w:szCs w:val="24"/>
        </w:rPr>
        <w:t>SEDB</w:t>
      </w:r>
      <w:r w:rsidR="006F086E">
        <w:rPr>
          <w:sz w:val="24"/>
          <w:szCs w:val="24"/>
        </w:rPr>
        <w:t xml:space="preserve"> </w:t>
      </w:r>
      <w:r w:rsidRPr="00803BC2">
        <w:rPr>
          <w:sz w:val="24"/>
          <w:szCs w:val="24"/>
        </w:rPr>
        <w:t xml:space="preserve">secured the second-most projects in </w:t>
      </w:r>
      <w:r w:rsidR="006F086E">
        <w:rPr>
          <w:sz w:val="24"/>
          <w:szCs w:val="24"/>
        </w:rPr>
        <w:t xml:space="preserve">Team NEO’s </w:t>
      </w:r>
      <w:r w:rsidRPr="00803BC2">
        <w:rPr>
          <w:sz w:val="24"/>
          <w:szCs w:val="24"/>
        </w:rPr>
        <w:t xml:space="preserve">14-county region, second only to Cuyahoga County.  </w:t>
      </w:r>
      <w:r w:rsidR="003B61DD">
        <w:rPr>
          <w:sz w:val="24"/>
          <w:szCs w:val="24"/>
        </w:rPr>
        <w:t xml:space="preserve">Stephen stated the SEDB targets 200 company visits per year for business retention and expansion opportunities. </w:t>
      </w:r>
      <w:r w:rsidR="006F086E">
        <w:rPr>
          <w:sz w:val="24"/>
          <w:szCs w:val="24"/>
        </w:rPr>
        <w:t xml:space="preserve">He described </w:t>
      </w:r>
      <w:r w:rsidR="0013207E" w:rsidRPr="003B61DD">
        <w:rPr>
          <w:sz w:val="24"/>
          <w:szCs w:val="24"/>
        </w:rPr>
        <w:t>the</w:t>
      </w:r>
      <w:r w:rsidR="003B61DD" w:rsidRPr="003B61DD">
        <w:rPr>
          <w:sz w:val="24"/>
          <w:szCs w:val="24"/>
        </w:rPr>
        <w:t xml:space="preserve"> formal alignment of SEDB and Strengthening Stark as </w:t>
      </w:r>
      <w:r w:rsidR="003B61DD">
        <w:rPr>
          <w:sz w:val="24"/>
          <w:szCs w:val="24"/>
        </w:rPr>
        <w:t>a</w:t>
      </w:r>
      <w:r w:rsidR="003B61DD" w:rsidRPr="003B61DD">
        <w:rPr>
          <w:sz w:val="24"/>
          <w:szCs w:val="24"/>
        </w:rPr>
        <w:t xml:space="preserve"> best practice merger</w:t>
      </w:r>
      <w:r w:rsidR="006F086E">
        <w:rPr>
          <w:sz w:val="24"/>
          <w:szCs w:val="24"/>
        </w:rPr>
        <w:t xml:space="preserve"> that </w:t>
      </w:r>
      <w:r w:rsidR="0013207E">
        <w:rPr>
          <w:sz w:val="24"/>
          <w:szCs w:val="24"/>
        </w:rPr>
        <w:t>focuses</w:t>
      </w:r>
      <w:r w:rsidR="006F086E">
        <w:rPr>
          <w:sz w:val="24"/>
          <w:szCs w:val="24"/>
        </w:rPr>
        <w:t xml:space="preserve"> </w:t>
      </w:r>
      <w:r w:rsidR="003B61DD">
        <w:rPr>
          <w:sz w:val="24"/>
          <w:szCs w:val="24"/>
        </w:rPr>
        <w:t xml:space="preserve">on traditional economic development and community development as key areas. </w:t>
      </w:r>
      <w:r w:rsidR="00CE3DBD">
        <w:rPr>
          <w:sz w:val="24"/>
          <w:szCs w:val="24"/>
        </w:rPr>
        <w:t xml:space="preserve">Stephen </w:t>
      </w:r>
      <w:r w:rsidR="00CE3DBD" w:rsidRPr="00803BC2">
        <w:rPr>
          <w:sz w:val="24"/>
          <w:szCs w:val="24"/>
        </w:rPr>
        <w:t>discussed the strategies of Strengthening Stark, including marketing</w:t>
      </w:r>
      <w:r w:rsidR="00CE3DBD">
        <w:rPr>
          <w:sz w:val="24"/>
          <w:szCs w:val="24"/>
        </w:rPr>
        <w:t xml:space="preserve">, </w:t>
      </w:r>
      <w:r w:rsidR="001B53D7" w:rsidRPr="00803BC2">
        <w:rPr>
          <w:sz w:val="24"/>
          <w:szCs w:val="24"/>
        </w:rPr>
        <w:t>driving</w:t>
      </w:r>
      <w:r w:rsidR="00CE3DBD" w:rsidRPr="00803BC2">
        <w:rPr>
          <w:sz w:val="24"/>
          <w:szCs w:val="24"/>
        </w:rPr>
        <w:t xml:space="preserve"> enrollment for in demand jobs, expanding diversity in employment and driving real work innovation.  </w:t>
      </w:r>
      <w:r w:rsidR="006F086E">
        <w:rPr>
          <w:sz w:val="24"/>
          <w:szCs w:val="24"/>
        </w:rPr>
        <w:t>He described w</w:t>
      </w:r>
      <w:r w:rsidR="003B61DD">
        <w:rPr>
          <w:sz w:val="24"/>
          <w:szCs w:val="24"/>
        </w:rPr>
        <w:t xml:space="preserve">orkforce development as a critical area, </w:t>
      </w:r>
      <w:r w:rsidR="006F086E">
        <w:rPr>
          <w:sz w:val="24"/>
          <w:szCs w:val="24"/>
        </w:rPr>
        <w:t>along with developing</w:t>
      </w:r>
      <w:r w:rsidR="003B61DD">
        <w:rPr>
          <w:sz w:val="24"/>
          <w:szCs w:val="24"/>
        </w:rPr>
        <w:t xml:space="preserve"> shovel-ready sites</w:t>
      </w:r>
      <w:r w:rsidR="006F086E">
        <w:rPr>
          <w:sz w:val="24"/>
          <w:szCs w:val="24"/>
        </w:rPr>
        <w:t>,</w:t>
      </w:r>
      <w:r w:rsidR="003B61DD">
        <w:rPr>
          <w:sz w:val="24"/>
          <w:szCs w:val="24"/>
        </w:rPr>
        <w:t xml:space="preserve"> support</w:t>
      </w:r>
      <w:r w:rsidR="006F086E">
        <w:rPr>
          <w:sz w:val="24"/>
          <w:szCs w:val="24"/>
        </w:rPr>
        <w:t>ing</w:t>
      </w:r>
      <w:r w:rsidR="003B61DD">
        <w:rPr>
          <w:sz w:val="24"/>
          <w:szCs w:val="24"/>
        </w:rPr>
        <w:t xml:space="preserve"> community development and address</w:t>
      </w:r>
      <w:r w:rsidR="006F086E">
        <w:rPr>
          <w:sz w:val="24"/>
          <w:szCs w:val="24"/>
        </w:rPr>
        <w:t>ing</w:t>
      </w:r>
      <w:r w:rsidR="003B61DD">
        <w:rPr>
          <w:sz w:val="24"/>
          <w:szCs w:val="24"/>
        </w:rPr>
        <w:t xml:space="preserve"> the </w:t>
      </w:r>
      <w:r w:rsidR="006F086E">
        <w:rPr>
          <w:sz w:val="24"/>
          <w:szCs w:val="24"/>
        </w:rPr>
        <w:t>need for affordable</w:t>
      </w:r>
      <w:r w:rsidR="003B61DD">
        <w:rPr>
          <w:sz w:val="24"/>
          <w:szCs w:val="24"/>
        </w:rPr>
        <w:t xml:space="preserve"> housing. Stephen noted that a larger event to discuss the housing issue</w:t>
      </w:r>
      <w:r w:rsidR="00573EB8">
        <w:rPr>
          <w:sz w:val="24"/>
          <w:szCs w:val="24"/>
        </w:rPr>
        <w:t xml:space="preserve"> is being planned for June</w:t>
      </w:r>
      <w:r w:rsidR="0049641D">
        <w:rPr>
          <w:sz w:val="24"/>
          <w:szCs w:val="24"/>
        </w:rPr>
        <w:t xml:space="preserve"> to address housing gaps and affordability.</w:t>
      </w:r>
      <w:r w:rsidR="00FD5661">
        <w:rPr>
          <w:sz w:val="24"/>
          <w:szCs w:val="24"/>
        </w:rPr>
        <w:t xml:space="preserve"> </w:t>
      </w:r>
      <w:r w:rsidR="006F086E">
        <w:rPr>
          <w:sz w:val="24"/>
          <w:szCs w:val="24"/>
        </w:rPr>
        <w:t>Stephen discussed</w:t>
      </w:r>
      <w:r w:rsidR="00FD5661">
        <w:rPr>
          <w:sz w:val="24"/>
          <w:szCs w:val="24"/>
        </w:rPr>
        <w:t xml:space="preserve"> demographic challenges</w:t>
      </w:r>
      <w:r w:rsidR="006F086E">
        <w:rPr>
          <w:sz w:val="24"/>
          <w:szCs w:val="24"/>
        </w:rPr>
        <w:t xml:space="preserve"> in the region</w:t>
      </w:r>
      <w:r w:rsidR="00FD5661">
        <w:rPr>
          <w:sz w:val="24"/>
          <w:szCs w:val="24"/>
        </w:rPr>
        <w:t xml:space="preserve">, including a </w:t>
      </w:r>
      <w:r w:rsidR="006F086E">
        <w:rPr>
          <w:sz w:val="24"/>
          <w:szCs w:val="24"/>
        </w:rPr>
        <w:t>“</w:t>
      </w:r>
      <w:r w:rsidR="00FD5661">
        <w:rPr>
          <w:sz w:val="24"/>
          <w:szCs w:val="24"/>
        </w:rPr>
        <w:t xml:space="preserve">gray </w:t>
      </w:r>
      <w:r w:rsidR="006F086E">
        <w:rPr>
          <w:sz w:val="24"/>
          <w:szCs w:val="24"/>
        </w:rPr>
        <w:t>wave”</w:t>
      </w:r>
      <w:r w:rsidR="00FD5661">
        <w:rPr>
          <w:sz w:val="24"/>
          <w:szCs w:val="24"/>
        </w:rPr>
        <w:t xml:space="preserve"> of retirees</w:t>
      </w:r>
      <w:r w:rsidR="006F086E">
        <w:rPr>
          <w:sz w:val="24"/>
          <w:szCs w:val="24"/>
        </w:rPr>
        <w:t>,</w:t>
      </w:r>
      <w:r w:rsidR="00FD5661">
        <w:rPr>
          <w:sz w:val="24"/>
          <w:szCs w:val="24"/>
        </w:rPr>
        <w:t xml:space="preserve"> which reinforces the need for workforce development to develop talent, attract from outside of the area and re-skilling existing workers. </w:t>
      </w:r>
      <w:r w:rsidR="00FD5661" w:rsidRPr="00803BC2">
        <w:rPr>
          <w:sz w:val="24"/>
          <w:szCs w:val="24"/>
        </w:rPr>
        <w:t xml:space="preserve">Stephen also explained the need </w:t>
      </w:r>
      <w:r w:rsidR="000F578B">
        <w:rPr>
          <w:sz w:val="24"/>
          <w:szCs w:val="24"/>
        </w:rPr>
        <w:t xml:space="preserve">to fill </w:t>
      </w:r>
      <w:r w:rsidR="00FD5661" w:rsidRPr="00803BC2">
        <w:rPr>
          <w:sz w:val="24"/>
          <w:szCs w:val="24"/>
        </w:rPr>
        <w:t>a marketing and communications person to promote the region’s successes and resources</w:t>
      </w:r>
      <w:r w:rsidR="00FD5661">
        <w:rPr>
          <w:sz w:val="24"/>
          <w:szCs w:val="24"/>
        </w:rPr>
        <w:t xml:space="preserve"> along with the importance of partnership and engagement with the Chamber of Commerce and </w:t>
      </w:r>
      <w:r w:rsidR="006F086E">
        <w:rPr>
          <w:sz w:val="24"/>
          <w:szCs w:val="24"/>
        </w:rPr>
        <w:t>Stark Education Partnership</w:t>
      </w:r>
      <w:r w:rsidR="00FD5661">
        <w:rPr>
          <w:sz w:val="24"/>
          <w:szCs w:val="24"/>
        </w:rPr>
        <w:t>.</w:t>
      </w:r>
    </w:p>
    <w:p w14:paraId="732FB63F" w14:textId="77777777" w:rsidR="00725895" w:rsidRDefault="00725895" w:rsidP="00D53B6A">
      <w:pPr>
        <w:pStyle w:val="ListParagraph"/>
        <w:ind w:left="360"/>
        <w:jc w:val="both"/>
        <w:rPr>
          <w:sz w:val="24"/>
          <w:szCs w:val="24"/>
        </w:rPr>
      </w:pPr>
    </w:p>
    <w:p w14:paraId="7081B220" w14:textId="44EA44DA" w:rsidR="00FD5661" w:rsidRPr="00FD5661" w:rsidRDefault="00FD5661" w:rsidP="00FD5661">
      <w:pPr>
        <w:pStyle w:val="ListParagraph"/>
        <w:numPr>
          <w:ilvl w:val="0"/>
          <w:numId w:val="2"/>
        </w:numPr>
        <w:rPr>
          <w:sz w:val="24"/>
          <w:szCs w:val="24"/>
        </w:rPr>
      </w:pPr>
      <w:r>
        <w:rPr>
          <w:b/>
          <w:bCs/>
          <w:sz w:val="24"/>
          <w:szCs w:val="24"/>
        </w:rPr>
        <w:t>Presentation of Major Events for 2025-2026 Document – Christine Taylor, Stark Education Partnership</w:t>
      </w:r>
    </w:p>
    <w:p w14:paraId="0856617F" w14:textId="21D41BAA" w:rsidR="00FD5661" w:rsidRDefault="00FD5661" w:rsidP="00FD5661">
      <w:pPr>
        <w:pStyle w:val="ListParagraph"/>
        <w:ind w:left="360"/>
        <w:rPr>
          <w:sz w:val="24"/>
          <w:szCs w:val="24"/>
        </w:rPr>
      </w:pPr>
      <w:r w:rsidRPr="00143740">
        <w:rPr>
          <w:sz w:val="24"/>
          <w:szCs w:val="24"/>
        </w:rPr>
        <w:t xml:space="preserve">Christine Taylor </w:t>
      </w:r>
      <w:r w:rsidR="00143740">
        <w:rPr>
          <w:sz w:val="24"/>
          <w:szCs w:val="24"/>
        </w:rPr>
        <w:t>explained the Stark State STEM program information sheets, for grades K-12, that are looking for volunteer judges. Christine also mentioned that the Boot Camp on June 3</w:t>
      </w:r>
      <w:r w:rsidR="00143740" w:rsidRPr="00143740">
        <w:rPr>
          <w:sz w:val="24"/>
          <w:szCs w:val="24"/>
          <w:vertAlign w:val="superscript"/>
        </w:rPr>
        <w:t>rd</w:t>
      </w:r>
      <w:r w:rsidR="00143740">
        <w:rPr>
          <w:sz w:val="24"/>
          <w:szCs w:val="24"/>
        </w:rPr>
        <w:t xml:space="preserve"> – 5</w:t>
      </w:r>
      <w:r w:rsidR="000D3442" w:rsidRPr="00143740">
        <w:rPr>
          <w:sz w:val="24"/>
          <w:szCs w:val="24"/>
          <w:vertAlign w:val="superscript"/>
        </w:rPr>
        <w:t>th</w:t>
      </w:r>
      <w:r w:rsidR="000D3442">
        <w:rPr>
          <w:sz w:val="24"/>
          <w:szCs w:val="24"/>
        </w:rPr>
        <w:t xml:space="preserve"> is</w:t>
      </w:r>
      <w:r w:rsidR="00143740">
        <w:rPr>
          <w:sz w:val="24"/>
          <w:szCs w:val="24"/>
        </w:rPr>
        <w:t xml:space="preserve"> “sold out” and requested that no one forward the invitation or invite anyone else to atte</w:t>
      </w:r>
      <w:r w:rsidR="006F086E">
        <w:rPr>
          <w:sz w:val="24"/>
          <w:szCs w:val="24"/>
        </w:rPr>
        <w:t xml:space="preserve">nd.  Christine </w:t>
      </w:r>
      <w:r w:rsidR="00143740">
        <w:rPr>
          <w:sz w:val="24"/>
          <w:szCs w:val="24"/>
        </w:rPr>
        <w:t xml:space="preserve">noted </w:t>
      </w:r>
      <w:r w:rsidR="00DA73BE">
        <w:rPr>
          <w:sz w:val="24"/>
          <w:szCs w:val="24"/>
        </w:rPr>
        <w:t xml:space="preserve">that </w:t>
      </w:r>
      <w:r w:rsidR="00143740">
        <w:rPr>
          <w:sz w:val="24"/>
          <w:szCs w:val="24"/>
        </w:rPr>
        <w:t>in the fall ther</w:t>
      </w:r>
      <w:r w:rsidR="006F086E">
        <w:rPr>
          <w:sz w:val="24"/>
          <w:szCs w:val="24"/>
        </w:rPr>
        <w:t>e</w:t>
      </w:r>
      <w:r w:rsidR="00143740">
        <w:rPr>
          <w:sz w:val="24"/>
          <w:szCs w:val="24"/>
        </w:rPr>
        <w:t xml:space="preserve"> will be a similar type of opportunity</w:t>
      </w:r>
      <w:r w:rsidR="00DA73BE">
        <w:rPr>
          <w:sz w:val="24"/>
          <w:szCs w:val="24"/>
        </w:rPr>
        <w:t xml:space="preserve"> for teachers interested</w:t>
      </w:r>
      <w:r w:rsidR="00143740">
        <w:rPr>
          <w:sz w:val="24"/>
          <w:szCs w:val="24"/>
        </w:rPr>
        <w:t xml:space="preserve">. </w:t>
      </w:r>
      <w:r w:rsidR="0013207E">
        <w:rPr>
          <w:sz w:val="24"/>
          <w:szCs w:val="24"/>
        </w:rPr>
        <w:t>She</w:t>
      </w:r>
      <w:r w:rsidR="00143740">
        <w:rPr>
          <w:sz w:val="24"/>
          <w:szCs w:val="24"/>
        </w:rPr>
        <w:t xml:space="preserve"> also requested that educators </w:t>
      </w:r>
      <w:r w:rsidR="000D3442">
        <w:rPr>
          <w:sz w:val="24"/>
          <w:szCs w:val="24"/>
        </w:rPr>
        <w:t xml:space="preserve">get the word </w:t>
      </w:r>
      <w:r w:rsidR="00DA73BE">
        <w:rPr>
          <w:sz w:val="24"/>
          <w:szCs w:val="24"/>
        </w:rPr>
        <w:t xml:space="preserve">out </w:t>
      </w:r>
      <w:r w:rsidR="000D3442">
        <w:rPr>
          <w:sz w:val="24"/>
          <w:szCs w:val="24"/>
        </w:rPr>
        <w:t>about events early so transportation can be arranged. An electronic version of the major event</w:t>
      </w:r>
      <w:r w:rsidR="0013207E">
        <w:rPr>
          <w:sz w:val="24"/>
          <w:szCs w:val="24"/>
        </w:rPr>
        <w:t>s</w:t>
      </w:r>
      <w:r w:rsidR="000D3442">
        <w:rPr>
          <w:sz w:val="24"/>
          <w:szCs w:val="24"/>
        </w:rPr>
        <w:t xml:space="preserve"> sheet will be sent out to school communities. </w:t>
      </w:r>
    </w:p>
    <w:p w14:paraId="398713C8" w14:textId="77777777" w:rsidR="000F578B" w:rsidRPr="00143740" w:rsidRDefault="000F578B" w:rsidP="00FD5661">
      <w:pPr>
        <w:pStyle w:val="ListParagraph"/>
        <w:ind w:left="360"/>
        <w:rPr>
          <w:sz w:val="24"/>
          <w:szCs w:val="24"/>
        </w:rPr>
      </w:pPr>
    </w:p>
    <w:p w14:paraId="4AF4F7D3" w14:textId="368760B2" w:rsidR="0048325E" w:rsidRPr="000D3442" w:rsidRDefault="000D3442" w:rsidP="0048325E">
      <w:pPr>
        <w:pStyle w:val="ListParagraph"/>
        <w:numPr>
          <w:ilvl w:val="0"/>
          <w:numId w:val="2"/>
        </w:numPr>
        <w:jc w:val="both"/>
        <w:rPr>
          <w:b/>
          <w:bCs/>
          <w:sz w:val="24"/>
          <w:szCs w:val="24"/>
        </w:rPr>
      </w:pPr>
      <w:r w:rsidRPr="000D3442">
        <w:rPr>
          <w:b/>
          <w:bCs/>
          <w:sz w:val="24"/>
          <w:szCs w:val="24"/>
        </w:rPr>
        <w:t>Future Planning for Education Committee – John Richard, Stark Education Partnership</w:t>
      </w:r>
    </w:p>
    <w:p w14:paraId="002A2D69" w14:textId="69CD6F53" w:rsidR="00096B92" w:rsidRDefault="000D3442" w:rsidP="00096B92">
      <w:pPr>
        <w:pStyle w:val="ListParagraph"/>
        <w:ind w:left="360"/>
        <w:jc w:val="both"/>
        <w:rPr>
          <w:sz w:val="24"/>
          <w:szCs w:val="24"/>
        </w:rPr>
      </w:pPr>
      <w:r>
        <w:rPr>
          <w:sz w:val="24"/>
          <w:szCs w:val="24"/>
        </w:rPr>
        <w:t xml:space="preserve">John Richard stated that May will be the last CRCC Education / BAC Committee meeting </w:t>
      </w:r>
      <w:r w:rsidR="00DA73BE">
        <w:rPr>
          <w:sz w:val="24"/>
          <w:szCs w:val="24"/>
        </w:rPr>
        <w:t xml:space="preserve">until August </w:t>
      </w:r>
      <w:r>
        <w:rPr>
          <w:sz w:val="24"/>
          <w:szCs w:val="24"/>
        </w:rPr>
        <w:t>because a break is taken in June and July.</w:t>
      </w:r>
      <w:r w:rsidR="00AE53F4">
        <w:rPr>
          <w:sz w:val="24"/>
          <w:szCs w:val="24"/>
        </w:rPr>
        <w:t xml:space="preserve"> </w:t>
      </w:r>
      <w:r>
        <w:rPr>
          <w:sz w:val="24"/>
          <w:szCs w:val="24"/>
        </w:rPr>
        <w:t xml:space="preserve"> John </w:t>
      </w:r>
      <w:r w:rsidR="00DA73BE">
        <w:rPr>
          <w:sz w:val="24"/>
          <w:szCs w:val="24"/>
        </w:rPr>
        <w:t>e</w:t>
      </w:r>
      <w:r>
        <w:rPr>
          <w:sz w:val="24"/>
          <w:szCs w:val="24"/>
        </w:rPr>
        <w:t xml:space="preserve">xplained that </w:t>
      </w:r>
      <w:proofErr w:type="gramStart"/>
      <w:r>
        <w:rPr>
          <w:sz w:val="24"/>
          <w:szCs w:val="24"/>
        </w:rPr>
        <w:t>the next</w:t>
      </w:r>
      <w:proofErr w:type="gramEnd"/>
      <w:r>
        <w:rPr>
          <w:sz w:val="24"/>
          <w:szCs w:val="24"/>
        </w:rPr>
        <w:t xml:space="preserve"> year</w:t>
      </w:r>
      <w:r w:rsidR="00DA73BE">
        <w:rPr>
          <w:sz w:val="24"/>
          <w:szCs w:val="24"/>
        </w:rPr>
        <w:t>’</w:t>
      </w:r>
      <w:r>
        <w:rPr>
          <w:sz w:val="24"/>
          <w:szCs w:val="24"/>
        </w:rPr>
        <w:t xml:space="preserve">s focus will be to host meetings at colleges and universities, and </w:t>
      </w:r>
      <w:r w:rsidR="0013207E">
        <w:rPr>
          <w:sz w:val="24"/>
          <w:szCs w:val="24"/>
        </w:rPr>
        <w:t>next year’s planning</w:t>
      </w:r>
      <w:r>
        <w:rPr>
          <w:sz w:val="24"/>
          <w:szCs w:val="24"/>
        </w:rPr>
        <w:t xml:space="preserve"> will be the discussion at the May meeting which will be held at the Cultural Center. </w:t>
      </w:r>
    </w:p>
    <w:p w14:paraId="698B86FE" w14:textId="77777777" w:rsidR="00803152" w:rsidRDefault="00803152" w:rsidP="00096B92">
      <w:pPr>
        <w:pStyle w:val="ListParagraph"/>
        <w:ind w:left="360"/>
        <w:jc w:val="both"/>
        <w:rPr>
          <w:sz w:val="24"/>
          <w:szCs w:val="24"/>
        </w:rPr>
      </w:pPr>
    </w:p>
    <w:p w14:paraId="6C3E2E5F" w14:textId="2DCAF8C1" w:rsidR="00096B92" w:rsidRDefault="00AE53F4" w:rsidP="00E55D48">
      <w:pPr>
        <w:pStyle w:val="ListParagraph"/>
        <w:numPr>
          <w:ilvl w:val="0"/>
          <w:numId w:val="2"/>
        </w:numPr>
        <w:jc w:val="both"/>
        <w:rPr>
          <w:b/>
          <w:bCs/>
          <w:sz w:val="24"/>
          <w:szCs w:val="24"/>
        </w:rPr>
      </w:pPr>
      <w:r>
        <w:rPr>
          <w:b/>
          <w:bCs/>
          <w:sz w:val="24"/>
          <w:szCs w:val="24"/>
        </w:rPr>
        <w:t>Community Partner Update – Joe Stella, Akron Canton Builds</w:t>
      </w:r>
    </w:p>
    <w:p w14:paraId="640DFA48" w14:textId="264D729B" w:rsidR="00DA1A6C" w:rsidRDefault="00AE53F4" w:rsidP="00DA1A6C">
      <w:pPr>
        <w:pStyle w:val="ListParagraph"/>
        <w:ind w:left="360"/>
        <w:jc w:val="both"/>
        <w:rPr>
          <w:sz w:val="24"/>
          <w:szCs w:val="24"/>
        </w:rPr>
      </w:pPr>
      <w:r>
        <w:rPr>
          <w:sz w:val="24"/>
          <w:szCs w:val="24"/>
        </w:rPr>
        <w:t>Joe Stella discussed the upcoming expo being held October 7</w:t>
      </w:r>
      <w:r w:rsidRPr="00AE53F4">
        <w:rPr>
          <w:sz w:val="24"/>
          <w:szCs w:val="24"/>
          <w:vertAlign w:val="superscript"/>
        </w:rPr>
        <w:t>th</w:t>
      </w:r>
      <w:r>
        <w:rPr>
          <w:sz w:val="24"/>
          <w:szCs w:val="24"/>
        </w:rPr>
        <w:t xml:space="preserve"> &amp; 8th for schools, where students can get hands-on experience with job sites and training opportunities.  This is the 3</w:t>
      </w:r>
      <w:r w:rsidRPr="00AE53F4">
        <w:rPr>
          <w:sz w:val="24"/>
          <w:szCs w:val="24"/>
          <w:vertAlign w:val="superscript"/>
        </w:rPr>
        <w:t>rd</w:t>
      </w:r>
      <w:r>
        <w:rPr>
          <w:sz w:val="24"/>
          <w:szCs w:val="24"/>
        </w:rPr>
        <w:t xml:space="preserve"> year, and last year there were 2</w:t>
      </w:r>
      <w:r w:rsidR="00DA73BE">
        <w:rPr>
          <w:sz w:val="24"/>
          <w:szCs w:val="24"/>
        </w:rPr>
        <w:t>,</w:t>
      </w:r>
      <w:r>
        <w:rPr>
          <w:sz w:val="24"/>
          <w:szCs w:val="24"/>
        </w:rPr>
        <w:t xml:space="preserve">000 students from 50 districts. Joe had a flyer and </w:t>
      </w:r>
      <w:r>
        <w:rPr>
          <w:sz w:val="24"/>
          <w:szCs w:val="24"/>
        </w:rPr>
        <w:lastRenderedPageBreak/>
        <w:t>advised everyone that their website has all the information to become an exhibitor or get involved. Joe also stated that the expo has resulted in direct hires of students.</w:t>
      </w:r>
    </w:p>
    <w:p w14:paraId="00D2840E" w14:textId="77777777" w:rsidR="00DA1A6C" w:rsidRDefault="00DA1A6C" w:rsidP="00DA1A6C">
      <w:pPr>
        <w:pStyle w:val="ListParagraph"/>
        <w:ind w:left="360"/>
        <w:jc w:val="both"/>
        <w:rPr>
          <w:sz w:val="24"/>
          <w:szCs w:val="24"/>
        </w:rPr>
      </w:pPr>
    </w:p>
    <w:p w14:paraId="6028D9F4" w14:textId="2CEF3CCB" w:rsidR="00C87817" w:rsidRPr="00C87817" w:rsidRDefault="00AE53F4" w:rsidP="001618CD">
      <w:pPr>
        <w:pStyle w:val="ListParagraph"/>
        <w:numPr>
          <w:ilvl w:val="0"/>
          <w:numId w:val="2"/>
        </w:numPr>
        <w:jc w:val="both"/>
        <w:rPr>
          <w:sz w:val="24"/>
          <w:szCs w:val="24"/>
        </w:rPr>
      </w:pPr>
      <w:r>
        <w:rPr>
          <w:b/>
          <w:bCs/>
          <w:sz w:val="24"/>
          <w:szCs w:val="24"/>
        </w:rPr>
        <w:t>Community Partner Update – Rachel VanDyke, Legacy Project of Stark County</w:t>
      </w:r>
    </w:p>
    <w:p w14:paraId="0D3F0714" w14:textId="4E1A2AFF" w:rsidR="00AE53F4" w:rsidRPr="00686B74" w:rsidRDefault="00686B74" w:rsidP="00AE53F4">
      <w:pPr>
        <w:pStyle w:val="ListParagraph"/>
        <w:spacing w:after="0"/>
        <w:ind w:left="360"/>
        <w:rPr>
          <w:sz w:val="24"/>
          <w:szCs w:val="24"/>
        </w:rPr>
      </w:pPr>
      <w:r w:rsidRPr="00686B74">
        <w:rPr>
          <w:sz w:val="24"/>
          <w:szCs w:val="24"/>
        </w:rPr>
        <w:t>Rachel VanDyke</w:t>
      </w:r>
      <w:r>
        <w:rPr>
          <w:sz w:val="24"/>
          <w:szCs w:val="24"/>
        </w:rPr>
        <w:t xml:space="preserve"> introduced the Legacy Project of Stark County, and </w:t>
      </w:r>
      <w:r w:rsidR="00B067F2">
        <w:rPr>
          <w:sz w:val="24"/>
          <w:szCs w:val="24"/>
        </w:rPr>
        <w:t>the</w:t>
      </w:r>
      <w:r>
        <w:rPr>
          <w:sz w:val="24"/>
          <w:szCs w:val="24"/>
        </w:rPr>
        <w:t xml:space="preserve"> focus on mobilizing communities to support students and families.  Rachel stated the organization has expanded to K-12 and has programs in 22 school buildings and community-based programs. Rachel noted the importance of mentorship and the need for more mentors, along with opportunities for business leaders to get involved. </w:t>
      </w:r>
    </w:p>
    <w:p w14:paraId="0EE85B34" w14:textId="77777777" w:rsidR="007814B1" w:rsidRPr="007814B1" w:rsidRDefault="007814B1" w:rsidP="007814B1">
      <w:pPr>
        <w:spacing w:after="0"/>
        <w:rPr>
          <w:sz w:val="24"/>
          <w:szCs w:val="24"/>
        </w:rPr>
      </w:pPr>
    </w:p>
    <w:p w14:paraId="7B6AF42A" w14:textId="750985E9" w:rsidR="007814B1" w:rsidRDefault="007814B1" w:rsidP="007814B1">
      <w:pPr>
        <w:pStyle w:val="ListParagraph"/>
        <w:numPr>
          <w:ilvl w:val="0"/>
          <w:numId w:val="2"/>
        </w:numPr>
        <w:spacing w:after="0"/>
        <w:rPr>
          <w:b/>
          <w:bCs/>
          <w:sz w:val="24"/>
          <w:szCs w:val="24"/>
        </w:rPr>
      </w:pPr>
      <w:r>
        <w:rPr>
          <w:b/>
          <w:bCs/>
          <w:sz w:val="24"/>
          <w:szCs w:val="24"/>
        </w:rPr>
        <w:t>Adjourn</w:t>
      </w:r>
      <w:r w:rsidR="00B067F2">
        <w:rPr>
          <w:b/>
          <w:bCs/>
          <w:sz w:val="24"/>
          <w:szCs w:val="24"/>
        </w:rPr>
        <w:t>:</w:t>
      </w:r>
    </w:p>
    <w:p w14:paraId="3C0AA776" w14:textId="46CA500A" w:rsidR="00B067F2" w:rsidRPr="00B067F2" w:rsidRDefault="00B067F2" w:rsidP="00B067F2">
      <w:pPr>
        <w:pStyle w:val="ListParagraph"/>
        <w:spacing w:after="0"/>
        <w:ind w:left="360"/>
        <w:rPr>
          <w:sz w:val="24"/>
          <w:szCs w:val="24"/>
        </w:rPr>
      </w:pPr>
      <w:r w:rsidRPr="00B067F2">
        <w:rPr>
          <w:sz w:val="24"/>
          <w:szCs w:val="24"/>
        </w:rPr>
        <w:t xml:space="preserve">John Richard requested a motion to adjourn at 12:50pm. Chris DiLoreto made </w:t>
      </w:r>
      <w:r w:rsidR="00803152">
        <w:rPr>
          <w:sz w:val="24"/>
          <w:szCs w:val="24"/>
        </w:rPr>
        <w:t>the motion</w:t>
      </w:r>
      <w:r w:rsidRPr="00B067F2">
        <w:rPr>
          <w:sz w:val="24"/>
          <w:szCs w:val="24"/>
        </w:rPr>
        <w:t xml:space="preserve">. </w:t>
      </w:r>
    </w:p>
    <w:p w14:paraId="3B9CABC2" w14:textId="77777777" w:rsidR="007814B1" w:rsidRPr="007814B1" w:rsidRDefault="007814B1" w:rsidP="007814B1">
      <w:pPr>
        <w:rPr>
          <w:b/>
          <w:bCs/>
          <w:sz w:val="24"/>
          <w:szCs w:val="24"/>
        </w:rPr>
      </w:pPr>
    </w:p>
    <w:p w14:paraId="736AF555" w14:textId="77777777" w:rsidR="00326251" w:rsidRPr="0060766A" w:rsidRDefault="00326251" w:rsidP="00326251">
      <w:pPr>
        <w:pStyle w:val="ListParagraph"/>
        <w:ind w:left="540"/>
        <w:rPr>
          <w:sz w:val="24"/>
          <w:szCs w:val="24"/>
        </w:rPr>
      </w:pPr>
    </w:p>
    <w:p w14:paraId="2ACB24A2" w14:textId="77777777" w:rsidR="006018A9" w:rsidRPr="007C099C" w:rsidRDefault="006018A9" w:rsidP="0060766A">
      <w:pPr>
        <w:pStyle w:val="ListParagraph"/>
        <w:ind w:left="540"/>
        <w:rPr>
          <w:sz w:val="24"/>
          <w:szCs w:val="24"/>
        </w:rPr>
      </w:pPr>
    </w:p>
    <w:p w14:paraId="53480E98" w14:textId="7D735C02" w:rsidR="00D46E13" w:rsidRPr="008C6121" w:rsidRDefault="001A6EF6" w:rsidP="008C6121">
      <w:pPr>
        <w:pStyle w:val="ListParagraph"/>
        <w:ind w:left="0"/>
        <w:jc w:val="both"/>
        <w:rPr>
          <w:sz w:val="24"/>
          <w:szCs w:val="24"/>
        </w:rPr>
      </w:pPr>
      <w:r>
        <w:rPr>
          <w:sz w:val="24"/>
          <w:szCs w:val="24"/>
        </w:rPr>
        <w:t xml:space="preserve"> </w:t>
      </w:r>
    </w:p>
    <w:sectPr w:rsidR="00D46E13" w:rsidRPr="008C6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322C"/>
    <w:multiLevelType w:val="hybridMultilevel"/>
    <w:tmpl w:val="A6FCB648"/>
    <w:lvl w:ilvl="0" w:tplc="473E8F42">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575BD"/>
    <w:multiLevelType w:val="hybridMultilevel"/>
    <w:tmpl w:val="F1BA2738"/>
    <w:lvl w:ilvl="0" w:tplc="E6061532">
      <w:start w:val="1"/>
      <w:numFmt w:val="upperLetter"/>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774AA8"/>
    <w:multiLevelType w:val="hybridMultilevel"/>
    <w:tmpl w:val="C3D4585C"/>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41F0517D"/>
    <w:multiLevelType w:val="hybridMultilevel"/>
    <w:tmpl w:val="CDA6F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F46D1"/>
    <w:multiLevelType w:val="hybridMultilevel"/>
    <w:tmpl w:val="12E2DF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52D32171"/>
    <w:multiLevelType w:val="hybridMultilevel"/>
    <w:tmpl w:val="3AC28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6066077">
    <w:abstractNumId w:val="3"/>
  </w:num>
  <w:num w:numId="2" w16cid:durableId="669915390">
    <w:abstractNumId w:val="0"/>
  </w:num>
  <w:num w:numId="3" w16cid:durableId="147477083">
    <w:abstractNumId w:val="1"/>
  </w:num>
  <w:num w:numId="4" w16cid:durableId="213928235">
    <w:abstractNumId w:val="2"/>
  </w:num>
  <w:num w:numId="5" w16cid:durableId="1384476210">
    <w:abstractNumId w:val="4"/>
  </w:num>
  <w:num w:numId="6" w16cid:durableId="818350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40"/>
    <w:rsid w:val="00000068"/>
    <w:rsid w:val="00000B9E"/>
    <w:rsid w:val="00000BA5"/>
    <w:rsid w:val="00001E9C"/>
    <w:rsid w:val="00010301"/>
    <w:rsid w:val="0001473C"/>
    <w:rsid w:val="00017614"/>
    <w:rsid w:val="000210A1"/>
    <w:rsid w:val="00022972"/>
    <w:rsid w:val="000328AB"/>
    <w:rsid w:val="00033338"/>
    <w:rsid w:val="00033C74"/>
    <w:rsid w:val="00033D55"/>
    <w:rsid w:val="00040113"/>
    <w:rsid w:val="00040E9C"/>
    <w:rsid w:val="00041951"/>
    <w:rsid w:val="0004269D"/>
    <w:rsid w:val="00045BF3"/>
    <w:rsid w:val="000531DA"/>
    <w:rsid w:val="000648B2"/>
    <w:rsid w:val="00067BDA"/>
    <w:rsid w:val="0007286A"/>
    <w:rsid w:val="00073077"/>
    <w:rsid w:val="00074764"/>
    <w:rsid w:val="00081453"/>
    <w:rsid w:val="000847FE"/>
    <w:rsid w:val="0009058B"/>
    <w:rsid w:val="0009120B"/>
    <w:rsid w:val="000925CF"/>
    <w:rsid w:val="00092BE4"/>
    <w:rsid w:val="0009317B"/>
    <w:rsid w:val="00093786"/>
    <w:rsid w:val="00096B92"/>
    <w:rsid w:val="000A2A37"/>
    <w:rsid w:val="000A2AFE"/>
    <w:rsid w:val="000A7B58"/>
    <w:rsid w:val="000B148B"/>
    <w:rsid w:val="000B2546"/>
    <w:rsid w:val="000B6EB6"/>
    <w:rsid w:val="000C0A1A"/>
    <w:rsid w:val="000C1F9C"/>
    <w:rsid w:val="000C58DF"/>
    <w:rsid w:val="000C5CFD"/>
    <w:rsid w:val="000C5F98"/>
    <w:rsid w:val="000D04B2"/>
    <w:rsid w:val="000D2131"/>
    <w:rsid w:val="000D3442"/>
    <w:rsid w:val="000E4D96"/>
    <w:rsid w:val="000E6710"/>
    <w:rsid w:val="000F0A14"/>
    <w:rsid w:val="000F414E"/>
    <w:rsid w:val="000F435C"/>
    <w:rsid w:val="000F45B5"/>
    <w:rsid w:val="000F53C8"/>
    <w:rsid w:val="000F578B"/>
    <w:rsid w:val="001076F7"/>
    <w:rsid w:val="00115A5F"/>
    <w:rsid w:val="00115C7F"/>
    <w:rsid w:val="00120401"/>
    <w:rsid w:val="00121F22"/>
    <w:rsid w:val="0012298B"/>
    <w:rsid w:val="00122CF1"/>
    <w:rsid w:val="00123A60"/>
    <w:rsid w:val="00126E5A"/>
    <w:rsid w:val="00127A67"/>
    <w:rsid w:val="00130FD7"/>
    <w:rsid w:val="0013207E"/>
    <w:rsid w:val="00136D26"/>
    <w:rsid w:val="00137041"/>
    <w:rsid w:val="00140A61"/>
    <w:rsid w:val="00143740"/>
    <w:rsid w:val="00147938"/>
    <w:rsid w:val="00150350"/>
    <w:rsid w:val="00151083"/>
    <w:rsid w:val="00152B30"/>
    <w:rsid w:val="001540ED"/>
    <w:rsid w:val="00154DFB"/>
    <w:rsid w:val="00156C9D"/>
    <w:rsid w:val="00160571"/>
    <w:rsid w:val="001618CD"/>
    <w:rsid w:val="001664E4"/>
    <w:rsid w:val="00174397"/>
    <w:rsid w:val="00175E86"/>
    <w:rsid w:val="00177404"/>
    <w:rsid w:val="00183D12"/>
    <w:rsid w:val="00183E30"/>
    <w:rsid w:val="00184AF0"/>
    <w:rsid w:val="00196652"/>
    <w:rsid w:val="001968AE"/>
    <w:rsid w:val="00196967"/>
    <w:rsid w:val="00196F8F"/>
    <w:rsid w:val="001A06A7"/>
    <w:rsid w:val="001A0EDF"/>
    <w:rsid w:val="001A5C49"/>
    <w:rsid w:val="001A5FC5"/>
    <w:rsid w:val="001A6EF6"/>
    <w:rsid w:val="001B1978"/>
    <w:rsid w:val="001B53D7"/>
    <w:rsid w:val="001B586A"/>
    <w:rsid w:val="001C0700"/>
    <w:rsid w:val="001C675E"/>
    <w:rsid w:val="001C7D72"/>
    <w:rsid w:val="001D730C"/>
    <w:rsid w:val="001E0BBD"/>
    <w:rsid w:val="001F3D95"/>
    <w:rsid w:val="00200783"/>
    <w:rsid w:val="002029B6"/>
    <w:rsid w:val="00204F8E"/>
    <w:rsid w:val="002117C7"/>
    <w:rsid w:val="00214B68"/>
    <w:rsid w:val="002159B7"/>
    <w:rsid w:val="002164CB"/>
    <w:rsid w:val="002174D7"/>
    <w:rsid w:val="00217C09"/>
    <w:rsid w:val="00224E16"/>
    <w:rsid w:val="00227156"/>
    <w:rsid w:val="00230E13"/>
    <w:rsid w:val="00231480"/>
    <w:rsid w:val="002327DD"/>
    <w:rsid w:val="002412D2"/>
    <w:rsid w:val="002421CC"/>
    <w:rsid w:val="00243B42"/>
    <w:rsid w:val="00245CED"/>
    <w:rsid w:val="00253A4D"/>
    <w:rsid w:val="00254609"/>
    <w:rsid w:val="002556B1"/>
    <w:rsid w:val="0026116B"/>
    <w:rsid w:val="00261DC4"/>
    <w:rsid w:val="00264842"/>
    <w:rsid w:val="00265EED"/>
    <w:rsid w:val="0027240C"/>
    <w:rsid w:val="00275C45"/>
    <w:rsid w:val="002843D6"/>
    <w:rsid w:val="002851A5"/>
    <w:rsid w:val="0028568C"/>
    <w:rsid w:val="00285DC4"/>
    <w:rsid w:val="00286176"/>
    <w:rsid w:val="00291922"/>
    <w:rsid w:val="00296324"/>
    <w:rsid w:val="002B3826"/>
    <w:rsid w:val="002B65E7"/>
    <w:rsid w:val="002B6F87"/>
    <w:rsid w:val="002C1376"/>
    <w:rsid w:val="002C3C4B"/>
    <w:rsid w:val="002C4104"/>
    <w:rsid w:val="002E4B70"/>
    <w:rsid w:val="002E7A15"/>
    <w:rsid w:val="002F0E7D"/>
    <w:rsid w:val="002F10C9"/>
    <w:rsid w:val="002F2770"/>
    <w:rsid w:val="002F4BC2"/>
    <w:rsid w:val="00301C6B"/>
    <w:rsid w:val="00302137"/>
    <w:rsid w:val="00303B5D"/>
    <w:rsid w:val="00303C86"/>
    <w:rsid w:val="00305EE5"/>
    <w:rsid w:val="00312D6C"/>
    <w:rsid w:val="00313822"/>
    <w:rsid w:val="00315D0E"/>
    <w:rsid w:val="00317F5A"/>
    <w:rsid w:val="00321C6F"/>
    <w:rsid w:val="00326251"/>
    <w:rsid w:val="003271C2"/>
    <w:rsid w:val="003314FD"/>
    <w:rsid w:val="0033195C"/>
    <w:rsid w:val="00332F82"/>
    <w:rsid w:val="0033456C"/>
    <w:rsid w:val="00335706"/>
    <w:rsid w:val="00354466"/>
    <w:rsid w:val="00356DAA"/>
    <w:rsid w:val="00357889"/>
    <w:rsid w:val="00360890"/>
    <w:rsid w:val="0036282D"/>
    <w:rsid w:val="00362A03"/>
    <w:rsid w:val="00362D92"/>
    <w:rsid w:val="0036313A"/>
    <w:rsid w:val="00367E41"/>
    <w:rsid w:val="003700B0"/>
    <w:rsid w:val="00381A11"/>
    <w:rsid w:val="00385FEB"/>
    <w:rsid w:val="00386CF4"/>
    <w:rsid w:val="00387C70"/>
    <w:rsid w:val="00392985"/>
    <w:rsid w:val="003A0FD1"/>
    <w:rsid w:val="003A1D04"/>
    <w:rsid w:val="003A5859"/>
    <w:rsid w:val="003A7392"/>
    <w:rsid w:val="003B154C"/>
    <w:rsid w:val="003B294D"/>
    <w:rsid w:val="003B3877"/>
    <w:rsid w:val="003B61DD"/>
    <w:rsid w:val="003B7184"/>
    <w:rsid w:val="003C0D5D"/>
    <w:rsid w:val="003C21C4"/>
    <w:rsid w:val="003C4E17"/>
    <w:rsid w:val="003D0207"/>
    <w:rsid w:val="003D24AC"/>
    <w:rsid w:val="003D2EFF"/>
    <w:rsid w:val="003D36D3"/>
    <w:rsid w:val="003D45B9"/>
    <w:rsid w:val="003E0F90"/>
    <w:rsid w:val="003E1811"/>
    <w:rsid w:val="003E270C"/>
    <w:rsid w:val="003E2E3B"/>
    <w:rsid w:val="003E3A45"/>
    <w:rsid w:val="003E4E81"/>
    <w:rsid w:val="003E659D"/>
    <w:rsid w:val="003F2E9D"/>
    <w:rsid w:val="003F5006"/>
    <w:rsid w:val="00404A1E"/>
    <w:rsid w:val="00404EDD"/>
    <w:rsid w:val="004105E4"/>
    <w:rsid w:val="00412F88"/>
    <w:rsid w:val="00414050"/>
    <w:rsid w:val="00416F59"/>
    <w:rsid w:val="00421240"/>
    <w:rsid w:val="00424F92"/>
    <w:rsid w:val="0042560E"/>
    <w:rsid w:val="0042592F"/>
    <w:rsid w:val="00436402"/>
    <w:rsid w:val="004401BE"/>
    <w:rsid w:val="004434DD"/>
    <w:rsid w:val="00450DA6"/>
    <w:rsid w:val="00450F6E"/>
    <w:rsid w:val="00452919"/>
    <w:rsid w:val="004553E1"/>
    <w:rsid w:val="00455434"/>
    <w:rsid w:val="00464EB5"/>
    <w:rsid w:val="0046522C"/>
    <w:rsid w:val="00465A47"/>
    <w:rsid w:val="00466700"/>
    <w:rsid w:val="00466723"/>
    <w:rsid w:val="00467315"/>
    <w:rsid w:val="0046789E"/>
    <w:rsid w:val="004701CF"/>
    <w:rsid w:val="0047484B"/>
    <w:rsid w:val="00481124"/>
    <w:rsid w:val="0048325E"/>
    <w:rsid w:val="00484E4F"/>
    <w:rsid w:val="004958C5"/>
    <w:rsid w:val="0049641D"/>
    <w:rsid w:val="004969F2"/>
    <w:rsid w:val="00497740"/>
    <w:rsid w:val="0049785A"/>
    <w:rsid w:val="004A2007"/>
    <w:rsid w:val="004A7A1E"/>
    <w:rsid w:val="004B43BD"/>
    <w:rsid w:val="004B5883"/>
    <w:rsid w:val="004B72CB"/>
    <w:rsid w:val="004C01C9"/>
    <w:rsid w:val="004C0981"/>
    <w:rsid w:val="004C16CD"/>
    <w:rsid w:val="004C382E"/>
    <w:rsid w:val="004C3D4A"/>
    <w:rsid w:val="004C7FC5"/>
    <w:rsid w:val="004D467E"/>
    <w:rsid w:val="004D64C7"/>
    <w:rsid w:val="004D76C7"/>
    <w:rsid w:val="004E0A54"/>
    <w:rsid w:val="004E17F7"/>
    <w:rsid w:val="004E28AB"/>
    <w:rsid w:val="004E2E7F"/>
    <w:rsid w:val="004E34AD"/>
    <w:rsid w:val="004E7C7A"/>
    <w:rsid w:val="004F00E9"/>
    <w:rsid w:val="004F2AE3"/>
    <w:rsid w:val="004F325D"/>
    <w:rsid w:val="004F5F31"/>
    <w:rsid w:val="004F66C6"/>
    <w:rsid w:val="004F6991"/>
    <w:rsid w:val="005009BE"/>
    <w:rsid w:val="00501EA2"/>
    <w:rsid w:val="00503171"/>
    <w:rsid w:val="00503FE3"/>
    <w:rsid w:val="00510AF9"/>
    <w:rsid w:val="00512D1A"/>
    <w:rsid w:val="0051332A"/>
    <w:rsid w:val="00522777"/>
    <w:rsid w:val="00526F70"/>
    <w:rsid w:val="005319F7"/>
    <w:rsid w:val="00531B59"/>
    <w:rsid w:val="0053356C"/>
    <w:rsid w:val="00537DB7"/>
    <w:rsid w:val="00541CBB"/>
    <w:rsid w:val="00546EAF"/>
    <w:rsid w:val="00547E32"/>
    <w:rsid w:val="005510DF"/>
    <w:rsid w:val="00552F49"/>
    <w:rsid w:val="005547D4"/>
    <w:rsid w:val="00556EEF"/>
    <w:rsid w:val="00563471"/>
    <w:rsid w:val="00563694"/>
    <w:rsid w:val="00573EB8"/>
    <w:rsid w:val="00574F3C"/>
    <w:rsid w:val="00580887"/>
    <w:rsid w:val="00580B0F"/>
    <w:rsid w:val="005819BA"/>
    <w:rsid w:val="005823EE"/>
    <w:rsid w:val="005833C9"/>
    <w:rsid w:val="00584556"/>
    <w:rsid w:val="00590769"/>
    <w:rsid w:val="00592506"/>
    <w:rsid w:val="00593319"/>
    <w:rsid w:val="00593CB3"/>
    <w:rsid w:val="00595D60"/>
    <w:rsid w:val="0059714F"/>
    <w:rsid w:val="005A037A"/>
    <w:rsid w:val="005A0A90"/>
    <w:rsid w:val="005B1B62"/>
    <w:rsid w:val="005B2A6C"/>
    <w:rsid w:val="005B416D"/>
    <w:rsid w:val="005B44F2"/>
    <w:rsid w:val="005B74DE"/>
    <w:rsid w:val="005C04F7"/>
    <w:rsid w:val="005C327B"/>
    <w:rsid w:val="005C54BC"/>
    <w:rsid w:val="005D0C2D"/>
    <w:rsid w:val="005D12D2"/>
    <w:rsid w:val="005D343D"/>
    <w:rsid w:val="005D3E82"/>
    <w:rsid w:val="005D49BB"/>
    <w:rsid w:val="005D712D"/>
    <w:rsid w:val="005E315D"/>
    <w:rsid w:val="005E4772"/>
    <w:rsid w:val="005E503F"/>
    <w:rsid w:val="005E7DD5"/>
    <w:rsid w:val="005F7512"/>
    <w:rsid w:val="005F7EDC"/>
    <w:rsid w:val="00600491"/>
    <w:rsid w:val="00600551"/>
    <w:rsid w:val="006010AA"/>
    <w:rsid w:val="006018A9"/>
    <w:rsid w:val="0060766A"/>
    <w:rsid w:val="006151D0"/>
    <w:rsid w:val="00615325"/>
    <w:rsid w:val="0062384F"/>
    <w:rsid w:val="00624AB1"/>
    <w:rsid w:val="00625F7C"/>
    <w:rsid w:val="0062746D"/>
    <w:rsid w:val="00630A03"/>
    <w:rsid w:val="00632DEB"/>
    <w:rsid w:val="00635B1F"/>
    <w:rsid w:val="006458A2"/>
    <w:rsid w:val="00645CF6"/>
    <w:rsid w:val="0064671B"/>
    <w:rsid w:val="00646F7E"/>
    <w:rsid w:val="00647689"/>
    <w:rsid w:val="006479A9"/>
    <w:rsid w:val="00647C7F"/>
    <w:rsid w:val="00650196"/>
    <w:rsid w:val="006631BA"/>
    <w:rsid w:val="00663FB8"/>
    <w:rsid w:val="00675C6C"/>
    <w:rsid w:val="0067604D"/>
    <w:rsid w:val="006839BE"/>
    <w:rsid w:val="00686B74"/>
    <w:rsid w:val="00690DF9"/>
    <w:rsid w:val="00693AD4"/>
    <w:rsid w:val="006970B3"/>
    <w:rsid w:val="00697356"/>
    <w:rsid w:val="006A28BF"/>
    <w:rsid w:val="006A3BE6"/>
    <w:rsid w:val="006A505D"/>
    <w:rsid w:val="006A57C3"/>
    <w:rsid w:val="006B1BCB"/>
    <w:rsid w:val="006B22CD"/>
    <w:rsid w:val="006B2D59"/>
    <w:rsid w:val="006B3500"/>
    <w:rsid w:val="006B5659"/>
    <w:rsid w:val="006B6233"/>
    <w:rsid w:val="006C1415"/>
    <w:rsid w:val="006C1D33"/>
    <w:rsid w:val="006C2C40"/>
    <w:rsid w:val="006D2EFE"/>
    <w:rsid w:val="006E0841"/>
    <w:rsid w:val="006E0B45"/>
    <w:rsid w:val="006E17D3"/>
    <w:rsid w:val="006E194C"/>
    <w:rsid w:val="006E21BD"/>
    <w:rsid w:val="006E3A8C"/>
    <w:rsid w:val="006E40A9"/>
    <w:rsid w:val="006E7A4E"/>
    <w:rsid w:val="006F086E"/>
    <w:rsid w:val="006F13A5"/>
    <w:rsid w:val="006F3D7A"/>
    <w:rsid w:val="0070170E"/>
    <w:rsid w:val="00705732"/>
    <w:rsid w:val="007064D0"/>
    <w:rsid w:val="007104C4"/>
    <w:rsid w:val="00713F56"/>
    <w:rsid w:val="00714372"/>
    <w:rsid w:val="007162E3"/>
    <w:rsid w:val="00722D75"/>
    <w:rsid w:val="00725895"/>
    <w:rsid w:val="00726706"/>
    <w:rsid w:val="00726F72"/>
    <w:rsid w:val="00727310"/>
    <w:rsid w:val="00727BD4"/>
    <w:rsid w:val="007300A7"/>
    <w:rsid w:val="0073117C"/>
    <w:rsid w:val="00731B7A"/>
    <w:rsid w:val="007360A6"/>
    <w:rsid w:val="007415B4"/>
    <w:rsid w:val="0074223E"/>
    <w:rsid w:val="00743EBD"/>
    <w:rsid w:val="00752805"/>
    <w:rsid w:val="00755B07"/>
    <w:rsid w:val="007568E9"/>
    <w:rsid w:val="00762C38"/>
    <w:rsid w:val="0076310F"/>
    <w:rsid w:val="00766A4E"/>
    <w:rsid w:val="0076706E"/>
    <w:rsid w:val="00767BBA"/>
    <w:rsid w:val="00771ECB"/>
    <w:rsid w:val="00776CF8"/>
    <w:rsid w:val="00777C16"/>
    <w:rsid w:val="00777E6C"/>
    <w:rsid w:val="007814B1"/>
    <w:rsid w:val="00781644"/>
    <w:rsid w:val="0078174F"/>
    <w:rsid w:val="00783871"/>
    <w:rsid w:val="00783BE8"/>
    <w:rsid w:val="00785826"/>
    <w:rsid w:val="007859EB"/>
    <w:rsid w:val="0079097C"/>
    <w:rsid w:val="007A35B7"/>
    <w:rsid w:val="007B14CE"/>
    <w:rsid w:val="007B1A9A"/>
    <w:rsid w:val="007B1F28"/>
    <w:rsid w:val="007B201F"/>
    <w:rsid w:val="007B4D88"/>
    <w:rsid w:val="007B53C1"/>
    <w:rsid w:val="007B5D95"/>
    <w:rsid w:val="007B74D5"/>
    <w:rsid w:val="007C099C"/>
    <w:rsid w:val="007C68B6"/>
    <w:rsid w:val="007D0550"/>
    <w:rsid w:val="007D1EE5"/>
    <w:rsid w:val="007D2256"/>
    <w:rsid w:val="007D3763"/>
    <w:rsid w:val="007D73F1"/>
    <w:rsid w:val="007E1309"/>
    <w:rsid w:val="007E2D86"/>
    <w:rsid w:val="007E33F0"/>
    <w:rsid w:val="007F6C91"/>
    <w:rsid w:val="00803152"/>
    <w:rsid w:val="00803BC2"/>
    <w:rsid w:val="00804158"/>
    <w:rsid w:val="0080652B"/>
    <w:rsid w:val="00815FE1"/>
    <w:rsid w:val="0081705F"/>
    <w:rsid w:val="008269D2"/>
    <w:rsid w:val="008273E5"/>
    <w:rsid w:val="00830905"/>
    <w:rsid w:val="008322B0"/>
    <w:rsid w:val="00832BB7"/>
    <w:rsid w:val="0083569F"/>
    <w:rsid w:val="0083631A"/>
    <w:rsid w:val="008376E4"/>
    <w:rsid w:val="00843520"/>
    <w:rsid w:val="00843AC7"/>
    <w:rsid w:val="00843C44"/>
    <w:rsid w:val="008472F6"/>
    <w:rsid w:val="00850A17"/>
    <w:rsid w:val="0085230A"/>
    <w:rsid w:val="00854EC8"/>
    <w:rsid w:val="00862706"/>
    <w:rsid w:val="0086301F"/>
    <w:rsid w:val="00864F70"/>
    <w:rsid w:val="008718C9"/>
    <w:rsid w:val="00872EF9"/>
    <w:rsid w:val="008759F2"/>
    <w:rsid w:val="00881521"/>
    <w:rsid w:val="0088738B"/>
    <w:rsid w:val="00891B8F"/>
    <w:rsid w:val="008936FE"/>
    <w:rsid w:val="00893C5E"/>
    <w:rsid w:val="008A34EC"/>
    <w:rsid w:val="008A4050"/>
    <w:rsid w:val="008A4254"/>
    <w:rsid w:val="008B0EAD"/>
    <w:rsid w:val="008B3314"/>
    <w:rsid w:val="008C025C"/>
    <w:rsid w:val="008C6121"/>
    <w:rsid w:val="008C7D5D"/>
    <w:rsid w:val="008D5298"/>
    <w:rsid w:val="008D68DC"/>
    <w:rsid w:val="008E2A7C"/>
    <w:rsid w:val="008E31BB"/>
    <w:rsid w:val="008E4509"/>
    <w:rsid w:val="008E534F"/>
    <w:rsid w:val="008F025F"/>
    <w:rsid w:val="008F1A40"/>
    <w:rsid w:val="00903093"/>
    <w:rsid w:val="00906765"/>
    <w:rsid w:val="0090779E"/>
    <w:rsid w:val="0091520E"/>
    <w:rsid w:val="00920B97"/>
    <w:rsid w:val="00921E4D"/>
    <w:rsid w:val="009246B0"/>
    <w:rsid w:val="009248C9"/>
    <w:rsid w:val="009251D0"/>
    <w:rsid w:val="00930F47"/>
    <w:rsid w:val="00934686"/>
    <w:rsid w:val="00940593"/>
    <w:rsid w:val="00943249"/>
    <w:rsid w:val="00943D16"/>
    <w:rsid w:val="0094549F"/>
    <w:rsid w:val="009459B1"/>
    <w:rsid w:val="00950B2B"/>
    <w:rsid w:val="0095328F"/>
    <w:rsid w:val="00961C85"/>
    <w:rsid w:val="00965374"/>
    <w:rsid w:val="00965507"/>
    <w:rsid w:val="00974293"/>
    <w:rsid w:val="009770AE"/>
    <w:rsid w:val="00984157"/>
    <w:rsid w:val="00985FC0"/>
    <w:rsid w:val="00994017"/>
    <w:rsid w:val="009970A1"/>
    <w:rsid w:val="009A6FEE"/>
    <w:rsid w:val="009B15C7"/>
    <w:rsid w:val="009B19C0"/>
    <w:rsid w:val="009B2CF6"/>
    <w:rsid w:val="009B3983"/>
    <w:rsid w:val="009B3FB5"/>
    <w:rsid w:val="009B7069"/>
    <w:rsid w:val="009B7B40"/>
    <w:rsid w:val="009C0665"/>
    <w:rsid w:val="009C1BC1"/>
    <w:rsid w:val="009C3D18"/>
    <w:rsid w:val="009C4D0F"/>
    <w:rsid w:val="009D0878"/>
    <w:rsid w:val="009D0FD2"/>
    <w:rsid w:val="009E1F6F"/>
    <w:rsid w:val="009F2587"/>
    <w:rsid w:val="009F2A3F"/>
    <w:rsid w:val="009F71A2"/>
    <w:rsid w:val="009F74CB"/>
    <w:rsid w:val="00A06032"/>
    <w:rsid w:val="00A06786"/>
    <w:rsid w:val="00A137E1"/>
    <w:rsid w:val="00A144DC"/>
    <w:rsid w:val="00A14EFE"/>
    <w:rsid w:val="00A1508A"/>
    <w:rsid w:val="00A15CFD"/>
    <w:rsid w:val="00A162B7"/>
    <w:rsid w:val="00A202D6"/>
    <w:rsid w:val="00A21E7B"/>
    <w:rsid w:val="00A26B0A"/>
    <w:rsid w:val="00A27C8D"/>
    <w:rsid w:val="00A30A2E"/>
    <w:rsid w:val="00A31194"/>
    <w:rsid w:val="00A3324F"/>
    <w:rsid w:val="00A33420"/>
    <w:rsid w:val="00A36C07"/>
    <w:rsid w:val="00A405FB"/>
    <w:rsid w:val="00A4061B"/>
    <w:rsid w:val="00A43239"/>
    <w:rsid w:val="00A44279"/>
    <w:rsid w:val="00A4560C"/>
    <w:rsid w:val="00A474BD"/>
    <w:rsid w:val="00A4756B"/>
    <w:rsid w:val="00A67780"/>
    <w:rsid w:val="00A71860"/>
    <w:rsid w:val="00A819D9"/>
    <w:rsid w:val="00A825A5"/>
    <w:rsid w:val="00A834E1"/>
    <w:rsid w:val="00A8559B"/>
    <w:rsid w:val="00A86303"/>
    <w:rsid w:val="00A9336A"/>
    <w:rsid w:val="00A956AB"/>
    <w:rsid w:val="00A9682C"/>
    <w:rsid w:val="00AA2F82"/>
    <w:rsid w:val="00AA3EBC"/>
    <w:rsid w:val="00AA54A9"/>
    <w:rsid w:val="00AB32C2"/>
    <w:rsid w:val="00AB5CA7"/>
    <w:rsid w:val="00AB6929"/>
    <w:rsid w:val="00AC298A"/>
    <w:rsid w:val="00AC4053"/>
    <w:rsid w:val="00AC5FCE"/>
    <w:rsid w:val="00AD19EC"/>
    <w:rsid w:val="00AD2D3A"/>
    <w:rsid w:val="00AD418E"/>
    <w:rsid w:val="00AD6C39"/>
    <w:rsid w:val="00AD7A3A"/>
    <w:rsid w:val="00AE53F4"/>
    <w:rsid w:val="00AE77B9"/>
    <w:rsid w:val="00AF3AA2"/>
    <w:rsid w:val="00AF3CBA"/>
    <w:rsid w:val="00AF5A08"/>
    <w:rsid w:val="00B01C91"/>
    <w:rsid w:val="00B01D2D"/>
    <w:rsid w:val="00B067F2"/>
    <w:rsid w:val="00B079BA"/>
    <w:rsid w:val="00B116F7"/>
    <w:rsid w:val="00B12D6A"/>
    <w:rsid w:val="00B15F23"/>
    <w:rsid w:val="00B2158C"/>
    <w:rsid w:val="00B2386C"/>
    <w:rsid w:val="00B23DB1"/>
    <w:rsid w:val="00B2637C"/>
    <w:rsid w:val="00B27423"/>
    <w:rsid w:val="00B31138"/>
    <w:rsid w:val="00B3117C"/>
    <w:rsid w:val="00B31276"/>
    <w:rsid w:val="00B33C6A"/>
    <w:rsid w:val="00B34AEB"/>
    <w:rsid w:val="00B3747A"/>
    <w:rsid w:val="00B377B6"/>
    <w:rsid w:val="00B47C30"/>
    <w:rsid w:val="00B51334"/>
    <w:rsid w:val="00B51920"/>
    <w:rsid w:val="00B53035"/>
    <w:rsid w:val="00B55DB4"/>
    <w:rsid w:val="00B61F07"/>
    <w:rsid w:val="00B64AC0"/>
    <w:rsid w:val="00B65843"/>
    <w:rsid w:val="00B66E9B"/>
    <w:rsid w:val="00B70840"/>
    <w:rsid w:val="00B74769"/>
    <w:rsid w:val="00B87982"/>
    <w:rsid w:val="00B95497"/>
    <w:rsid w:val="00B97645"/>
    <w:rsid w:val="00B97874"/>
    <w:rsid w:val="00BA099B"/>
    <w:rsid w:val="00BA1179"/>
    <w:rsid w:val="00BA2663"/>
    <w:rsid w:val="00BA675E"/>
    <w:rsid w:val="00BB05A9"/>
    <w:rsid w:val="00BB0614"/>
    <w:rsid w:val="00BB174E"/>
    <w:rsid w:val="00BB44A3"/>
    <w:rsid w:val="00BC4F19"/>
    <w:rsid w:val="00BC561D"/>
    <w:rsid w:val="00BC7C6D"/>
    <w:rsid w:val="00BD2C49"/>
    <w:rsid w:val="00BE1321"/>
    <w:rsid w:val="00BE16BD"/>
    <w:rsid w:val="00BE277E"/>
    <w:rsid w:val="00BE2EBF"/>
    <w:rsid w:val="00BF093E"/>
    <w:rsid w:val="00BF56D9"/>
    <w:rsid w:val="00BF57B1"/>
    <w:rsid w:val="00BF6950"/>
    <w:rsid w:val="00BF6AC5"/>
    <w:rsid w:val="00C03612"/>
    <w:rsid w:val="00C06980"/>
    <w:rsid w:val="00C075D6"/>
    <w:rsid w:val="00C13928"/>
    <w:rsid w:val="00C174AC"/>
    <w:rsid w:val="00C17622"/>
    <w:rsid w:val="00C20035"/>
    <w:rsid w:val="00C21D39"/>
    <w:rsid w:val="00C3017C"/>
    <w:rsid w:val="00C41160"/>
    <w:rsid w:val="00C41DCC"/>
    <w:rsid w:val="00C42ABE"/>
    <w:rsid w:val="00C50591"/>
    <w:rsid w:val="00C53A50"/>
    <w:rsid w:val="00C573BF"/>
    <w:rsid w:val="00C6035D"/>
    <w:rsid w:val="00C625CC"/>
    <w:rsid w:val="00C7447B"/>
    <w:rsid w:val="00C80087"/>
    <w:rsid w:val="00C8240E"/>
    <w:rsid w:val="00C83A73"/>
    <w:rsid w:val="00C84FFB"/>
    <w:rsid w:val="00C8591A"/>
    <w:rsid w:val="00C87817"/>
    <w:rsid w:val="00C878F6"/>
    <w:rsid w:val="00C931AF"/>
    <w:rsid w:val="00C94DED"/>
    <w:rsid w:val="00C955AD"/>
    <w:rsid w:val="00CA0FE0"/>
    <w:rsid w:val="00CA1CF3"/>
    <w:rsid w:val="00CA2CEA"/>
    <w:rsid w:val="00CA6167"/>
    <w:rsid w:val="00CB41D1"/>
    <w:rsid w:val="00CB7066"/>
    <w:rsid w:val="00CC4FC7"/>
    <w:rsid w:val="00CC7FDA"/>
    <w:rsid w:val="00CD32D4"/>
    <w:rsid w:val="00CD4B62"/>
    <w:rsid w:val="00CD6B6E"/>
    <w:rsid w:val="00CE3DBD"/>
    <w:rsid w:val="00CE448F"/>
    <w:rsid w:val="00CE55AA"/>
    <w:rsid w:val="00CE6241"/>
    <w:rsid w:val="00CE6C84"/>
    <w:rsid w:val="00CF313E"/>
    <w:rsid w:val="00CF43DC"/>
    <w:rsid w:val="00CF5D96"/>
    <w:rsid w:val="00CF65BF"/>
    <w:rsid w:val="00CF7CBA"/>
    <w:rsid w:val="00D026BB"/>
    <w:rsid w:val="00D02A6D"/>
    <w:rsid w:val="00D06447"/>
    <w:rsid w:val="00D06EAA"/>
    <w:rsid w:val="00D12368"/>
    <w:rsid w:val="00D219DC"/>
    <w:rsid w:val="00D34467"/>
    <w:rsid w:val="00D34FE7"/>
    <w:rsid w:val="00D354FE"/>
    <w:rsid w:val="00D408CE"/>
    <w:rsid w:val="00D41603"/>
    <w:rsid w:val="00D44B92"/>
    <w:rsid w:val="00D454E0"/>
    <w:rsid w:val="00D46E13"/>
    <w:rsid w:val="00D53B6A"/>
    <w:rsid w:val="00D62C35"/>
    <w:rsid w:val="00D6580E"/>
    <w:rsid w:val="00D6644A"/>
    <w:rsid w:val="00D6785E"/>
    <w:rsid w:val="00D67CC6"/>
    <w:rsid w:val="00D71995"/>
    <w:rsid w:val="00D73901"/>
    <w:rsid w:val="00D77F50"/>
    <w:rsid w:val="00D87495"/>
    <w:rsid w:val="00D90AF2"/>
    <w:rsid w:val="00D9237B"/>
    <w:rsid w:val="00DA1A6C"/>
    <w:rsid w:val="00DA6B6E"/>
    <w:rsid w:val="00DA7378"/>
    <w:rsid w:val="00DA73BE"/>
    <w:rsid w:val="00DA7BF1"/>
    <w:rsid w:val="00DB586A"/>
    <w:rsid w:val="00DB5FEB"/>
    <w:rsid w:val="00DB695B"/>
    <w:rsid w:val="00DC1AFC"/>
    <w:rsid w:val="00DC3667"/>
    <w:rsid w:val="00DC608D"/>
    <w:rsid w:val="00DC7195"/>
    <w:rsid w:val="00DD13EA"/>
    <w:rsid w:val="00DD18E5"/>
    <w:rsid w:val="00DD20E0"/>
    <w:rsid w:val="00DD2616"/>
    <w:rsid w:val="00DD7065"/>
    <w:rsid w:val="00DE221C"/>
    <w:rsid w:val="00DE6F2A"/>
    <w:rsid w:val="00DF05DD"/>
    <w:rsid w:val="00DF158E"/>
    <w:rsid w:val="00DF7EC4"/>
    <w:rsid w:val="00E02B5C"/>
    <w:rsid w:val="00E04A51"/>
    <w:rsid w:val="00E06729"/>
    <w:rsid w:val="00E11D4C"/>
    <w:rsid w:val="00E15E69"/>
    <w:rsid w:val="00E20992"/>
    <w:rsid w:val="00E2165B"/>
    <w:rsid w:val="00E273D7"/>
    <w:rsid w:val="00E31C03"/>
    <w:rsid w:val="00E32257"/>
    <w:rsid w:val="00E32CE4"/>
    <w:rsid w:val="00E360D4"/>
    <w:rsid w:val="00E364B5"/>
    <w:rsid w:val="00E36F7A"/>
    <w:rsid w:val="00E4379A"/>
    <w:rsid w:val="00E504CD"/>
    <w:rsid w:val="00E50E11"/>
    <w:rsid w:val="00E54F3A"/>
    <w:rsid w:val="00E55913"/>
    <w:rsid w:val="00E55D48"/>
    <w:rsid w:val="00E67A07"/>
    <w:rsid w:val="00E72B66"/>
    <w:rsid w:val="00E74261"/>
    <w:rsid w:val="00E7475A"/>
    <w:rsid w:val="00E753AF"/>
    <w:rsid w:val="00E75513"/>
    <w:rsid w:val="00E75547"/>
    <w:rsid w:val="00E76B0E"/>
    <w:rsid w:val="00E7798B"/>
    <w:rsid w:val="00E81BE5"/>
    <w:rsid w:val="00E8237D"/>
    <w:rsid w:val="00E87528"/>
    <w:rsid w:val="00E8784A"/>
    <w:rsid w:val="00E87B66"/>
    <w:rsid w:val="00E92CE1"/>
    <w:rsid w:val="00E93608"/>
    <w:rsid w:val="00E95BE2"/>
    <w:rsid w:val="00E95EA3"/>
    <w:rsid w:val="00EA1347"/>
    <w:rsid w:val="00EA31D7"/>
    <w:rsid w:val="00EB46A9"/>
    <w:rsid w:val="00EB5867"/>
    <w:rsid w:val="00EC25BA"/>
    <w:rsid w:val="00EC6860"/>
    <w:rsid w:val="00ED14B4"/>
    <w:rsid w:val="00ED7CA4"/>
    <w:rsid w:val="00EE2CFC"/>
    <w:rsid w:val="00EE33AA"/>
    <w:rsid w:val="00EE4A36"/>
    <w:rsid w:val="00EF25F5"/>
    <w:rsid w:val="00EF3CD1"/>
    <w:rsid w:val="00F013D9"/>
    <w:rsid w:val="00F03A14"/>
    <w:rsid w:val="00F05E54"/>
    <w:rsid w:val="00F11CF6"/>
    <w:rsid w:val="00F12F3A"/>
    <w:rsid w:val="00F20786"/>
    <w:rsid w:val="00F2078F"/>
    <w:rsid w:val="00F21709"/>
    <w:rsid w:val="00F23BD0"/>
    <w:rsid w:val="00F26C5D"/>
    <w:rsid w:val="00F27A9A"/>
    <w:rsid w:val="00F32336"/>
    <w:rsid w:val="00F326EA"/>
    <w:rsid w:val="00F33E56"/>
    <w:rsid w:val="00F34F98"/>
    <w:rsid w:val="00F37B71"/>
    <w:rsid w:val="00F44FBC"/>
    <w:rsid w:val="00F465F8"/>
    <w:rsid w:val="00F505CF"/>
    <w:rsid w:val="00F50A0C"/>
    <w:rsid w:val="00F50E21"/>
    <w:rsid w:val="00F53804"/>
    <w:rsid w:val="00F61BED"/>
    <w:rsid w:val="00F61D76"/>
    <w:rsid w:val="00F64BC3"/>
    <w:rsid w:val="00F650EB"/>
    <w:rsid w:val="00F73125"/>
    <w:rsid w:val="00F73F56"/>
    <w:rsid w:val="00F759FC"/>
    <w:rsid w:val="00F819B1"/>
    <w:rsid w:val="00F8218E"/>
    <w:rsid w:val="00F83051"/>
    <w:rsid w:val="00F8370C"/>
    <w:rsid w:val="00F83F7A"/>
    <w:rsid w:val="00F84833"/>
    <w:rsid w:val="00F85F29"/>
    <w:rsid w:val="00F91A96"/>
    <w:rsid w:val="00F924FA"/>
    <w:rsid w:val="00F949BB"/>
    <w:rsid w:val="00F9546A"/>
    <w:rsid w:val="00F975A0"/>
    <w:rsid w:val="00FA215B"/>
    <w:rsid w:val="00FA2AB5"/>
    <w:rsid w:val="00FB0452"/>
    <w:rsid w:val="00FB0CC9"/>
    <w:rsid w:val="00FB454A"/>
    <w:rsid w:val="00FB5A40"/>
    <w:rsid w:val="00FC3B93"/>
    <w:rsid w:val="00FC6F50"/>
    <w:rsid w:val="00FD06AB"/>
    <w:rsid w:val="00FD294D"/>
    <w:rsid w:val="00FD50E1"/>
    <w:rsid w:val="00FD5661"/>
    <w:rsid w:val="00FE09BE"/>
    <w:rsid w:val="00FE0F0F"/>
    <w:rsid w:val="00FE4B7B"/>
    <w:rsid w:val="00FE4FCA"/>
    <w:rsid w:val="00FE6D58"/>
    <w:rsid w:val="00FF0424"/>
    <w:rsid w:val="41F59C5B"/>
    <w:rsid w:val="612F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A169"/>
  <w15:chartTrackingRefBased/>
  <w15:docId w15:val="{8EAE5645-86AD-4277-A656-36B4E7B0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A40"/>
    <w:rPr>
      <w:rFonts w:eastAsiaTheme="majorEastAsia" w:cstheme="majorBidi"/>
      <w:color w:val="272727" w:themeColor="text1" w:themeTint="D8"/>
    </w:rPr>
  </w:style>
  <w:style w:type="paragraph" w:styleId="Title">
    <w:name w:val="Title"/>
    <w:basedOn w:val="Normal"/>
    <w:next w:val="Normal"/>
    <w:link w:val="TitleChar"/>
    <w:uiPriority w:val="10"/>
    <w:qFormat/>
    <w:rsid w:val="008F1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A40"/>
    <w:pPr>
      <w:spacing w:before="160"/>
      <w:jc w:val="center"/>
    </w:pPr>
    <w:rPr>
      <w:i/>
      <w:iCs/>
      <w:color w:val="404040" w:themeColor="text1" w:themeTint="BF"/>
    </w:rPr>
  </w:style>
  <w:style w:type="character" w:customStyle="1" w:styleId="QuoteChar">
    <w:name w:val="Quote Char"/>
    <w:basedOn w:val="DefaultParagraphFont"/>
    <w:link w:val="Quote"/>
    <w:uiPriority w:val="29"/>
    <w:rsid w:val="008F1A40"/>
    <w:rPr>
      <w:i/>
      <w:iCs/>
      <w:color w:val="404040" w:themeColor="text1" w:themeTint="BF"/>
    </w:rPr>
  </w:style>
  <w:style w:type="paragraph" w:styleId="ListParagraph">
    <w:name w:val="List Paragraph"/>
    <w:basedOn w:val="Normal"/>
    <w:uiPriority w:val="34"/>
    <w:qFormat/>
    <w:rsid w:val="008F1A40"/>
    <w:pPr>
      <w:ind w:left="720"/>
      <w:contextualSpacing/>
    </w:pPr>
  </w:style>
  <w:style w:type="character" w:styleId="IntenseEmphasis">
    <w:name w:val="Intense Emphasis"/>
    <w:basedOn w:val="DefaultParagraphFont"/>
    <w:uiPriority w:val="21"/>
    <w:qFormat/>
    <w:rsid w:val="008F1A40"/>
    <w:rPr>
      <w:i/>
      <w:iCs/>
      <w:color w:val="0F4761" w:themeColor="accent1" w:themeShade="BF"/>
    </w:rPr>
  </w:style>
  <w:style w:type="paragraph" w:styleId="IntenseQuote">
    <w:name w:val="Intense Quote"/>
    <w:basedOn w:val="Normal"/>
    <w:next w:val="Normal"/>
    <w:link w:val="IntenseQuoteChar"/>
    <w:uiPriority w:val="30"/>
    <w:qFormat/>
    <w:rsid w:val="008F1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A40"/>
    <w:rPr>
      <w:i/>
      <w:iCs/>
      <w:color w:val="0F4761" w:themeColor="accent1" w:themeShade="BF"/>
    </w:rPr>
  </w:style>
  <w:style w:type="character" w:styleId="IntenseReference">
    <w:name w:val="Intense Reference"/>
    <w:basedOn w:val="DefaultParagraphFont"/>
    <w:uiPriority w:val="32"/>
    <w:qFormat/>
    <w:rsid w:val="008F1A40"/>
    <w:rPr>
      <w:b/>
      <w:bCs/>
      <w:smallCaps/>
      <w:color w:val="0F4761" w:themeColor="accent1" w:themeShade="BF"/>
      <w:spacing w:val="5"/>
    </w:rPr>
  </w:style>
  <w:style w:type="table" w:styleId="TableGrid">
    <w:name w:val="Table Grid"/>
    <w:basedOn w:val="TableNormal"/>
    <w:uiPriority w:val="39"/>
    <w:rsid w:val="008F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4F70"/>
    <w:pPr>
      <w:spacing w:after="0" w:line="240" w:lineRule="auto"/>
    </w:pPr>
  </w:style>
  <w:style w:type="character" w:styleId="Hyperlink">
    <w:name w:val="Hyperlink"/>
    <w:basedOn w:val="DefaultParagraphFont"/>
    <w:uiPriority w:val="99"/>
    <w:unhideWhenUsed/>
    <w:rsid w:val="0012298B"/>
    <w:rPr>
      <w:color w:val="467886" w:themeColor="hyperlink"/>
      <w:u w:val="single"/>
    </w:rPr>
  </w:style>
  <w:style w:type="character" w:styleId="UnresolvedMention">
    <w:name w:val="Unresolved Mention"/>
    <w:basedOn w:val="DefaultParagraphFont"/>
    <w:uiPriority w:val="99"/>
    <w:semiHidden/>
    <w:unhideWhenUsed/>
    <w:rsid w:val="00122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2A9F70CCF714499A8B68DCCB7E07F" ma:contentTypeVersion="14" ma:contentTypeDescription="Create a new document." ma:contentTypeScope="" ma:versionID="e9928ed5c2f6d19a3683ba209c48ea21">
  <xsd:schema xmlns:xsd="http://www.w3.org/2001/XMLSchema" xmlns:xs="http://www.w3.org/2001/XMLSchema" xmlns:p="http://schemas.microsoft.com/office/2006/metadata/properties" xmlns:ns3="5572b424-3235-409b-a2eb-22e88334bcb0" xmlns:ns4="d653b754-2db9-43d9-925b-b09bec4f5814" targetNamespace="http://schemas.microsoft.com/office/2006/metadata/properties" ma:root="true" ma:fieldsID="158ea29b2b53d3c0563fc4e5c0ffabf1" ns3:_="" ns4:_="">
    <xsd:import namespace="5572b424-3235-409b-a2eb-22e88334bcb0"/>
    <xsd:import namespace="d653b754-2db9-43d9-925b-b09bec4f581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2b424-3235-409b-a2eb-22e88334b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53b754-2db9-43d9-925b-b09bec4f58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72b424-3235-409b-a2eb-22e88334bc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BAC0-798D-4CCF-8D5E-B68D83354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2b424-3235-409b-a2eb-22e88334bcb0"/>
    <ds:schemaRef ds:uri="d653b754-2db9-43d9-925b-b09bec4f5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ECDEF-2A9B-4746-B6EB-F918463DB0E9}">
  <ds:schemaRefs>
    <ds:schemaRef ds:uri="http://schemas.microsoft.com/sharepoint/v3/contenttype/forms"/>
  </ds:schemaRefs>
</ds:datastoreItem>
</file>

<file path=customXml/itemProps3.xml><?xml version="1.0" encoding="utf-8"?>
<ds:datastoreItem xmlns:ds="http://schemas.openxmlformats.org/officeDocument/2006/customXml" ds:itemID="{E989C675-8B3A-4706-B429-38A7D88F4A40}">
  <ds:schemaRefs>
    <ds:schemaRef ds:uri="http://schemas.microsoft.com/office/2006/metadata/properties"/>
    <ds:schemaRef ds:uri="http://schemas.microsoft.com/office/infopath/2007/PartnerControls"/>
    <ds:schemaRef ds:uri="5572b424-3235-409b-a2eb-22e88334bcb0"/>
  </ds:schemaRefs>
</ds:datastoreItem>
</file>

<file path=customXml/itemProps4.xml><?xml version="1.0" encoding="utf-8"?>
<ds:datastoreItem xmlns:ds="http://schemas.openxmlformats.org/officeDocument/2006/customXml" ds:itemID="{AC1833F5-57D1-4404-9EE5-D6132A60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Talbert</dc:creator>
  <cp:keywords/>
  <dc:description/>
  <cp:lastModifiedBy>Lisa Talbert</cp:lastModifiedBy>
  <cp:revision>2</cp:revision>
  <cp:lastPrinted>2025-05-07T19:07:00Z</cp:lastPrinted>
  <dcterms:created xsi:type="dcterms:W3CDTF">2025-05-07T19:08:00Z</dcterms:created>
  <dcterms:modified xsi:type="dcterms:W3CDTF">2025-05-07T19:08:00Z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0x0101006B42A9F70CCF714499A8B68DCCB7E07F</vt:lpwstr>
  </property>
</Properties>
</file>